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C304" w14:textId="3EE0F07E" w:rsidR="00B25B72" w:rsidRPr="0077264B" w:rsidRDefault="005F7527" w:rsidP="00493287">
      <w:pPr>
        <w:pStyle w:val="BB-HeadingLegal"/>
        <w:rPr>
          <w:color w:val="FF0000"/>
          <w:sz w:val="28"/>
          <w:szCs w:val="28"/>
        </w:rPr>
      </w:pPr>
      <w:r>
        <w:rPr>
          <w:color w:val="FF0000"/>
          <w:sz w:val="28"/>
          <w:szCs w:val="28"/>
        </w:rPr>
        <w:t>DRAFT</w:t>
      </w:r>
    </w:p>
    <w:p w14:paraId="18375649" w14:textId="0704E6BC" w:rsidR="00B25B72" w:rsidRPr="00372B92" w:rsidRDefault="007861FD" w:rsidP="00B25B72">
      <w:pPr>
        <w:pStyle w:val="BB-HeadingLegal"/>
        <w:jc w:val="center"/>
        <w:rPr>
          <w:sz w:val="28"/>
          <w:szCs w:val="28"/>
        </w:rPr>
      </w:pPr>
      <w:r>
        <w:rPr>
          <w:sz w:val="28"/>
          <w:szCs w:val="28"/>
        </w:rPr>
        <w:t>MINUTE</w:t>
      </w:r>
    </w:p>
    <w:p w14:paraId="1DF5DC3A" w14:textId="5D34B476" w:rsidR="00B25B72" w:rsidRDefault="00E14512" w:rsidP="00B25B72">
      <w:pPr>
        <w:pStyle w:val="BB-HeadingLegal"/>
        <w:jc w:val="center"/>
      </w:pPr>
      <w:r>
        <w:t>Annual General Meeting</w:t>
      </w:r>
    </w:p>
    <w:p w14:paraId="3FC2BDF8" w14:textId="3EFAB687" w:rsidR="00B25B72" w:rsidRDefault="00AE163B" w:rsidP="00E11424">
      <w:pPr>
        <w:pStyle w:val="BB-Normal"/>
        <w:spacing w:line="360" w:lineRule="auto"/>
        <w:jc w:val="center"/>
        <w:rPr>
          <w:b/>
          <w:bCs/>
        </w:rPr>
      </w:pPr>
      <w:r>
        <w:rPr>
          <w:b/>
          <w:bCs/>
        </w:rPr>
        <w:t>8</w:t>
      </w:r>
      <w:r w:rsidR="00E11424">
        <w:rPr>
          <w:b/>
          <w:bCs/>
          <w:vertAlign w:val="superscript"/>
        </w:rPr>
        <w:t>t</w:t>
      </w:r>
      <w:r w:rsidR="002A69F8" w:rsidRPr="002A69F8">
        <w:rPr>
          <w:b/>
          <w:bCs/>
          <w:vertAlign w:val="superscript"/>
        </w:rPr>
        <w:t>h</w:t>
      </w:r>
      <w:r w:rsidR="002A69F8">
        <w:rPr>
          <w:b/>
          <w:bCs/>
        </w:rPr>
        <w:t xml:space="preserve"> </w:t>
      </w:r>
      <w:r w:rsidR="00E14512">
        <w:rPr>
          <w:b/>
          <w:bCs/>
        </w:rPr>
        <w:t>May</w:t>
      </w:r>
      <w:r w:rsidR="002A69F8">
        <w:rPr>
          <w:b/>
          <w:bCs/>
        </w:rPr>
        <w:t xml:space="preserve"> 202</w:t>
      </w:r>
      <w:r>
        <w:rPr>
          <w:b/>
          <w:bCs/>
        </w:rPr>
        <w:t>5</w:t>
      </w:r>
    </w:p>
    <w:p w14:paraId="2CFEA178" w14:textId="77777777" w:rsidR="00B25B72" w:rsidRDefault="00B25B72" w:rsidP="00B25B72">
      <w:pPr>
        <w:pStyle w:val="BB-Normal"/>
      </w:pPr>
    </w:p>
    <w:p w14:paraId="4C9FA7F9" w14:textId="77777777" w:rsidR="005C6ED4" w:rsidRDefault="005C6ED4" w:rsidP="00083A3A">
      <w:pPr>
        <w:pStyle w:val="BB-Normal"/>
      </w:pPr>
      <w:r>
        <w:rPr>
          <w:b/>
          <w:bCs/>
        </w:rPr>
        <w:t>Present</w:t>
      </w:r>
      <w:r w:rsidR="00B01745">
        <w:t xml:space="preserve">: </w:t>
      </w:r>
    </w:p>
    <w:p w14:paraId="0D7ACA12" w14:textId="77777777" w:rsidR="005C6ED4" w:rsidRDefault="005C6ED4" w:rsidP="00083A3A">
      <w:pPr>
        <w:pStyle w:val="BB-Normal"/>
      </w:pPr>
    </w:p>
    <w:p w14:paraId="312E9EA2" w14:textId="71A4C0C1" w:rsidR="00AE163B" w:rsidRDefault="00B01745" w:rsidP="00083A3A">
      <w:pPr>
        <w:pStyle w:val="BB-Normal"/>
      </w:pPr>
      <w:r>
        <w:t>Duncan Osler (Chair</w:t>
      </w:r>
      <w:r w:rsidR="00587CC5">
        <w:t>person</w:t>
      </w:r>
      <w:r>
        <w:t>)</w:t>
      </w:r>
      <w:r w:rsidR="00083A3A">
        <w:t xml:space="preserve">, </w:t>
      </w:r>
      <w:r w:rsidR="005C6ED4">
        <w:t xml:space="preserve">Peter Ware (Finance and Membership Secretary), </w:t>
      </w:r>
      <w:r w:rsidR="00083A3A">
        <w:t>Anya Topley, Andrew de Whalley, Anthony Woolich, Catherine Maddox, Ed Williams, James Goudie</w:t>
      </w:r>
      <w:r w:rsidR="005C6ED4">
        <w:t xml:space="preserve"> KC</w:t>
      </w:r>
      <w:r w:rsidR="00083A3A">
        <w:t>, James Neil, Jamie Dickson, Jonathan Davey, Kyle Duggan, Laura Thornton, Michael B</w:t>
      </w:r>
      <w:r w:rsidR="005C6ED4">
        <w:t>o</w:t>
      </w:r>
      <w:r w:rsidR="00083A3A">
        <w:t>wsher</w:t>
      </w:r>
      <w:r w:rsidR="005C6ED4">
        <w:t xml:space="preserve"> KC</w:t>
      </w:r>
      <w:r w:rsidR="00083A3A">
        <w:t>, Manjinder Nagra, Matt</w:t>
      </w:r>
      <w:r w:rsidR="005C6ED4">
        <w:t xml:space="preserve"> </w:t>
      </w:r>
      <w:r w:rsidR="00083A3A">
        <w:t xml:space="preserve">Evans, </w:t>
      </w:r>
      <w:proofErr w:type="spellStart"/>
      <w:r w:rsidR="00083A3A">
        <w:t>Penri</w:t>
      </w:r>
      <w:proofErr w:type="spellEnd"/>
      <w:r w:rsidR="00083A3A">
        <w:t xml:space="preserve"> </w:t>
      </w:r>
      <w:proofErr w:type="spellStart"/>
      <w:r w:rsidR="00083A3A">
        <w:t>Desscan</w:t>
      </w:r>
      <w:proofErr w:type="spellEnd"/>
      <w:r w:rsidR="00083A3A">
        <w:t>, Philip Mole, Steven Duffett, Tom Hanson, Tom Ward, Tomos Lewis, Totis</w:t>
      </w:r>
      <w:r w:rsidR="005C6ED4">
        <w:t xml:space="preserve"> </w:t>
      </w:r>
      <w:r w:rsidR="00083A3A">
        <w:t>Kotsonis, Victoria Fletcher, Yindi Gesinde</w:t>
      </w:r>
      <w:r w:rsidR="003B058A">
        <w:t xml:space="preserve"> and Kieran M</w:t>
      </w:r>
      <w:r w:rsidR="006A4B22">
        <w:t>c</w:t>
      </w:r>
      <w:r w:rsidR="003B058A">
        <w:t>Gaughey</w:t>
      </w:r>
      <w:r w:rsidR="00083A3A">
        <w:t>.</w:t>
      </w:r>
    </w:p>
    <w:p w14:paraId="3F855249" w14:textId="0ED87FAD" w:rsidR="00B25B72" w:rsidRDefault="00B25B72" w:rsidP="00B25B72">
      <w:pPr>
        <w:pStyle w:val="BB-Normal"/>
      </w:pPr>
    </w:p>
    <w:p w14:paraId="1FCE8FC1" w14:textId="77777777" w:rsidR="005C6ED4" w:rsidRDefault="005C6ED4" w:rsidP="00B25B72">
      <w:pPr>
        <w:pStyle w:val="BB-Normal"/>
      </w:pPr>
    </w:p>
    <w:p w14:paraId="72A2653E" w14:textId="32AC9520" w:rsidR="00B25B72" w:rsidRPr="00CC336E" w:rsidRDefault="009C3E9E" w:rsidP="00CC336E">
      <w:pPr>
        <w:pStyle w:val="BB-NormInd1Legal"/>
        <w:numPr>
          <w:ilvl w:val="0"/>
          <w:numId w:val="1"/>
        </w:numPr>
        <w:rPr>
          <w:b/>
          <w:bCs/>
        </w:rPr>
      </w:pPr>
      <w:r>
        <w:rPr>
          <w:b/>
          <w:bCs/>
        </w:rPr>
        <w:t>Introduction and Approval of Minutes</w:t>
      </w:r>
      <w:r w:rsidR="00B25B72">
        <w:rPr>
          <w:b/>
          <w:bCs/>
        </w:rPr>
        <w:t xml:space="preserve"> </w:t>
      </w:r>
    </w:p>
    <w:p w14:paraId="0136DF1B" w14:textId="68564474" w:rsidR="007861FD" w:rsidRDefault="002B6239" w:rsidP="00E14512">
      <w:pPr>
        <w:pStyle w:val="BB-NormInd1Legal"/>
      </w:pPr>
      <w:r>
        <w:t xml:space="preserve">Duncan Osler welcomed members to the </w:t>
      </w:r>
      <w:proofErr w:type="gramStart"/>
      <w:r>
        <w:t>AGM</w:t>
      </w:r>
      <w:proofErr w:type="gramEnd"/>
      <w:r>
        <w:t xml:space="preserve"> and it was noted that a quorum was present. </w:t>
      </w:r>
    </w:p>
    <w:p w14:paraId="50C47D12" w14:textId="40FF714D" w:rsidR="00E14512" w:rsidRDefault="002B6239" w:rsidP="00E14512">
      <w:pPr>
        <w:pStyle w:val="BB-NormInd1Legal"/>
      </w:pPr>
      <w:r>
        <w:t xml:space="preserve">It was noted that no </w:t>
      </w:r>
      <w:r w:rsidR="00A00DCC">
        <w:t xml:space="preserve">notice </w:t>
      </w:r>
      <w:r>
        <w:t xml:space="preserve">had been received </w:t>
      </w:r>
      <w:r w:rsidR="00A00DCC">
        <w:t xml:space="preserve">of </w:t>
      </w:r>
      <w:r>
        <w:t xml:space="preserve">additional </w:t>
      </w:r>
      <w:r w:rsidR="00A00DCC">
        <w:t xml:space="preserve">business for the </w:t>
      </w:r>
      <w:r>
        <w:t xml:space="preserve">AGM and therefore the AGM would </w:t>
      </w:r>
      <w:r w:rsidR="00A00DCC">
        <w:t xml:space="preserve">address </w:t>
      </w:r>
      <w:r w:rsidR="00587CC5">
        <w:t xml:space="preserve">only </w:t>
      </w:r>
      <w:r w:rsidR="00A00DCC">
        <w:t xml:space="preserve">the </w:t>
      </w:r>
      <w:r>
        <w:t>ordinary business set out in the Notice of AGM</w:t>
      </w:r>
      <w:r w:rsidR="00E14512">
        <w:t>.</w:t>
      </w:r>
    </w:p>
    <w:p w14:paraId="6043AF9E" w14:textId="60DE2F1B" w:rsidR="009C3E9E" w:rsidRPr="009C3E9E" w:rsidRDefault="009C3E9E" w:rsidP="009C3E9E">
      <w:pPr>
        <w:pStyle w:val="BB-NormInd1Legal"/>
      </w:pPr>
      <w:r w:rsidRPr="009C3E9E">
        <w:t>A draft minute of the previous AGM on 16</w:t>
      </w:r>
      <w:r w:rsidRPr="009C3E9E">
        <w:rPr>
          <w:vertAlign w:val="superscript"/>
        </w:rPr>
        <w:t>th</w:t>
      </w:r>
      <w:r w:rsidRPr="009C3E9E">
        <w:t xml:space="preserve"> May 2024 was tabled </w:t>
      </w:r>
      <w:r w:rsidR="00647A1F">
        <w:t>to the meeting</w:t>
      </w:r>
      <w:r w:rsidR="00097836">
        <w:t xml:space="preserve"> (Appendix 1</w:t>
      </w:r>
      <w:proofErr w:type="gramStart"/>
      <w:r w:rsidR="00097836">
        <w:t>)</w:t>
      </w:r>
      <w:r w:rsidR="00647A1F">
        <w:t>,</w:t>
      </w:r>
      <w:r w:rsidR="00493287">
        <w:t xml:space="preserve"> </w:t>
      </w:r>
      <w:r w:rsidR="00647A1F">
        <w:t>and</w:t>
      </w:r>
      <w:proofErr w:type="gramEnd"/>
      <w:r w:rsidR="00647A1F">
        <w:t xml:space="preserve"> was </w:t>
      </w:r>
      <w:r w:rsidRPr="009C3E9E">
        <w:t>approved as an accurate record.</w:t>
      </w:r>
    </w:p>
    <w:p w14:paraId="28418DB7" w14:textId="60CA5FFE" w:rsidR="00B25B72" w:rsidRDefault="00BF2353" w:rsidP="00B25B72">
      <w:pPr>
        <w:pStyle w:val="BB-NormInd1Legal"/>
        <w:numPr>
          <w:ilvl w:val="0"/>
          <w:numId w:val="1"/>
        </w:numPr>
        <w:rPr>
          <w:b/>
          <w:bCs/>
        </w:rPr>
      </w:pPr>
      <w:r>
        <w:rPr>
          <w:b/>
          <w:bCs/>
        </w:rPr>
        <w:t xml:space="preserve">Retiral and appointment of </w:t>
      </w:r>
      <w:r w:rsidR="00E14512">
        <w:rPr>
          <w:b/>
          <w:bCs/>
        </w:rPr>
        <w:t>Relevant Members to serv</w:t>
      </w:r>
      <w:r>
        <w:rPr>
          <w:b/>
          <w:bCs/>
        </w:rPr>
        <w:t>e</w:t>
      </w:r>
      <w:r w:rsidR="00E14512">
        <w:rPr>
          <w:b/>
          <w:bCs/>
        </w:rPr>
        <w:t xml:space="preserve"> on the Executive Committee</w:t>
      </w:r>
    </w:p>
    <w:p w14:paraId="3B8AF727" w14:textId="33138D49" w:rsidR="00F57A3F" w:rsidRDefault="00F57A3F" w:rsidP="007861FD">
      <w:pPr>
        <w:pStyle w:val="BB-NormInd1Legal"/>
      </w:pPr>
      <w:r>
        <w:t>The following members of the Executive Committee retired</w:t>
      </w:r>
      <w:r w:rsidR="00587CC5">
        <w:t xml:space="preserve"> at the AGM,</w:t>
      </w:r>
      <w:r>
        <w:t xml:space="preserve"> were eligible for re-election</w:t>
      </w:r>
      <w:r w:rsidR="00587CC5">
        <w:t xml:space="preserve"> and had been nominated to do so</w:t>
      </w:r>
      <w:r>
        <w:t>:</w:t>
      </w:r>
    </w:p>
    <w:p w14:paraId="46929D28" w14:textId="49992060" w:rsidR="00F57A3F" w:rsidRDefault="000223FE" w:rsidP="00E11424">
      <w:pPr>
        <w:pStyle w:val="BB-NormInd1Legal"/>
        <w:numPr>
          <w:ilvl w:val="0"/>
          <w:numId w:val="18"/>
        </w:numPr>
        <w:spacing w:after="0"/>
        <w:ind w:left="1077" w:hanging="357"/>
      </w:pPr>
      <w:r w:rsidRPr="000223FE">
        <w:t>Kate Davies</w:t>
      </w:r>
      <w:r w:rsidR="00587CC5">
        <w:t xml:space="preserve"> and</w:t>
      </w:r>
      <w:r w:rsidR="00083A3A">
        <w:t xml:space="preserve"> </w:t>
      </w:r>
    </w:p>
    <w:p w14:paraId="2AF14FC8" w14:textId="77777777" w:rsidR="00647A1F" w:rsidRDefault="00083A3A" w:rsidP="00647A1F">
      <w:pPr>
        <w:pStyle w:val="BB-NormInd1Legal"/>
        <w:numPr>
          <w:ilvl w:val="0"/>
          <w:numId w:val="18"/>
        </w:numPr>
        <w:spacing w:after="0"/>
        <w:ind w:left="1077" w:hanging="357"/>
      </w:pPr>
      <w:r>
        <w:t>Kate Gough.</w:t>
      </w:r>
    </w:p>
    <w:p w14:paraId="21C72BCA" w14:textId="77777777" w:rsidR="00647A1F" w:rsidRDefault="00647A1F" w:rsidP="00647A1F">
      <w:pPr>
        <w:pStyle w:val="BB-NormInd1Legal"/>
        <w:spacing w:after="0"/>
      </w:pPr>
    </w:p>
    <w:p w14:paraId="70F38708" w14:textId="77777777" w:rsidR="00097836" w:rsidRDefault="00AE163B" w:rsidP="00097836">
      <w:pPr>
        <w:pStyle w:val="BB-NormInd1Legal"/>
        <w:spacing w:after="0"/>
      </w:pPr>
      <w:r>
        <w:t xml:space="preserve">In </w:t>
      </w:r>
      <w:r w:rsidR="00B01745">
        <w:t>addition,</w:t>
      </w:r>
      <w:r>
        <w:t xml:space="preserve"> </w:t>
      </w:r>
      <w:r w:rsidR="00587CC5">
        <w:t xml:space="preserve">it was noted </w:t>
      </w:r>
      <w:r>
        <w:t xml:space="preserve">Catherine </w:t>
      </w:r>
      <w:r w:rsidR="00DB3886">
        <w:t xml:space="preserve">Maddox and </w:t>
      </w:r>
      <w:r w:rsidR="00BA3ED2">
        <w:t xml:space="preserve">Jonathan Lewis </w:t>
      </w:r>
      <w:r w:rsidR="00587CC5">
        <w:t xml:space="preserve">had been nominated for election to </w:t>
      </w:r>
      <w:r w:rsidR="00BA3ED2">
        <w:t>the Executive Committee.</w:t>
      </w:r>
    </w:p>
    <w:p w14:paraId="3A27D279" w14:textId="77777777" w:rsidR="00097836" w:rsidRDefault="00097836" w:rsidP="00097836">
      <w:pPr>
        <w:pStyle w:val="BB-NormInd1Legal"/>
        <w:spacing w:after="0"/>
      </w:pPr>
    </w:p>
    <w:p w14:paraId="36596E73" w14:textId="6C75DCAB" w:rsidR="00097836" w:rsidRDefault="002B6239" w:rsidP="00097836">
      <w:pPr>
        <w:pStyle w:val="BB-NormInd1Legal"/>
        <w:spacing w:after="0"/>
      </w:pPr>
      <w:r>
        <w:t xml:space="preserve">It was noted that the number of </w:t>
      </w:r>
      <w:r w:rsidR="00587CC5">
        <w:t>Relevant M</w:t>
      </w:r>
      <w:r>
        <w:t xml:space="preserve">embers </w:t>
      </w:r>
      <w:r w:rsidR="00097836">
        <w:t xml:space="preserve">validly </w:t>
      </w:r>
      <w:r w:rsidR="00587CC5">
        <w:t xml:space="preserve">nominated </w:t>
      </w:r>
      <w:r>
        <w:t xml:space="preserve">to join the Executive Committee </w:t>
      </w:r>
      <w:r w:rsidR="00AE163B">
        <w:t>exceeded the number of spaces</w:t>
      </w:r>
      <w:r w:rsidR="00BA3ED2">
        <w:t xml:space="preserve"> available</w:t>
      </w:r>
      <w:r w:rsidR="00AE163B">
        <w:t xml:space="preserve"> </w:t>
      </w:r>
      <w:r>
        <w:t xml:space="preserve">and accordingly there was </w:t>
      </w:r>
      <w:r w:rsidR="00AE163B">
        <w:t xml:space="preserve">a </w:t>
      </w:r>
      <w:r>
        <w:t xml:space="preserve">requirement for an </w:t>
      </w:r>
      <w:r w:rsidR="00E14512">
        <w:t xml:space="preserve">election </w:t>
      </w:r>
      <w:r>
        <w:t>to take place</w:t>
      </w:r>
      <w:r w:rsidR="00E14512">
        <w:t xml:space="preserve">. </w:t>
      </w:r>
    </w:p>
    <w:p w14:paraId="2E6FD729" w14:textId="77777777" w:rsidR="00097836" w:rsidRDefault="00097836" w:rsidP="00097836">
      <w:pPr>
        <w:pStyle w:val="BB-NormInd1Legal"/>
        <w:spacing w:after="0"/>
      </w:pPr>
    </w:p>
    <w:p w14:paraId="4A100219" w14:textId="1FEEFD15" w:rsidR="00E11424" w:rsidRDefault="00AE163B" w:rsidP="00097836">
      <w:pPr>
        <w:pStyle w:val="BB-NormInd1Legal"/>
        <w:spacing w:after="0"/>
      </w:pPr>
      <w:r>
        <w:t>Voting papers were circulated</w:t>
      </w:r>
      <w:r w:rsidR="00587CC5">
        <w:t xml:space="preserve"> and it was agreed that completed voting papers would </w:t>
      </w:r>
      <w:r w:rsidR="00BA3ED2">
        <w:t>be collected later in the meeting</w:t>
      </w:r>
      <w:r>
        <w:t>.</w:t>
      </w:r>
      <w:r w:rsidR="00BA3ED2">
        <w:t xml:space="preserve"> It was proposed that the result of the election be announced </w:t>
      </w:r>
      <w:r w:rsidR="00587CC5">
        <w:t xml:space="preserve">with </w:t>
      </w:r>
      <w:r w:rsidR="00BA3ED2">
        <w:t>AOCB</w:t>
      </w:r>
      <w:r w:rsidR="00587CC5">
        <w:t xml:space="preserve"> i.e. towards the end of the meeting</w:t>
      </w:r>
      <w:r w:rsidR="00BA3ED2">
        <w:t>.</w:t>
      </w:r>
    </w:p>
    <w:p w14:paraId="5AD0708E" w14:textId="77777777" w:rsidR="00E11424" w:rsidRPr="007861FD" w:rsidRDefault="00E11424" w:rsidP="00E11424">
      <w:pPr>
        <w:pStyle w:val="BB-NormInd1Legal"/>
        <w:spacing w:after="0"/>
        <w:ind w:left="1077"/>
      </w:pPr>
    </w:p>
    <w:p w14:paraId="10F14BD3" w14:textId="77777777" w:rsidR="00E14512" w:rsidRDefault="00E14512" w:rsidP="00B25B72">
      <w:pPr>
        <w:pStyle w:val="BB-NormInd1Legal"/>
        <w:numPr>
          <w:ilvl w:val="0"/>
          <w:numId w:val="1"/>
        </w:numPr>
        <w:rPr>
          <w:b/>
          <w:bCs/>
        </w:rPr>
      </w:pPr>
      <w:r>
        <w:rPr>
          <w:b/>
          <w:bCs/>
        </w:rPr>
        <w:t xml:space="preserve">The approval of annual subscription fees for each class of membership </w:t>
      </w:r>
    </w:p>
    <w:p w14:paraId="0B0E014E" w14:textId="73DDBD9E" w:rsidR="00E11424" w:rsidRDefault="00587CC5" w:rsidP="00E14512">
      <w:pPr>
        <w:pStyle w:val="BB-NormInd1Legal"/>
        <w:rPr>
          <w:bCs/>
        </w:rPr>
      </w:pPr>
      <w:r>
        <w:rPr>
          <w:bCs/>
        </w:rPr>
        <w:t>As indicated in the covering email issuing the Notice of AGM, t</w:t>
      </w:r>
      <w:r w:rsidR="00E11424">
        <w:rPr>
          <w:bCs/>
        </w:rPr>
        <w:t>he following annual subscription fees for each class of membership were proposed</w:t>
      </w:r>
      <w:r>
        <w:rPr>
          <w:bCs/>
        </w:rPr>
        <w:t xml:space="preserve"> by the Executive Committee</w:t>
      </w:r>
      <w:r w:rsidR="00E11424">
        <w:rPr>
          <w:bCs/>
        </w:rPr>
        <w:t>:</w:t>
      </w:r>
    </w:p>
    <w:p w14:paraId="269E0ABD" w14:textId="077F38AD" w:rsidR="00B25B72" w:rsidRDefault="00E14512" w:rsidP="00407A34">
      <w:pPr>
        <w:pStyle w:val="BB-NormInd1Legal"/>
        <w:spacing w:after="0"/>
        <w:rPr>
          <w:bCs/>
        </w:rPr>
      </w:pPr>
      <w:r>
        <w:rPr>
          <w:bCs/>
        </w:rPr>
        <w:t>a.</w:t>
      </w:r>
      <w:r w:rsidR="00E11424">
        <w:rPr>
          <w:bCs/>
        </w:rPr>
        <w:tab/>
      </w:r>
      <w:r>
        <w:rPr>
          <w:bCs/>
        </w:rPr>
        <w:t>No charge for lawyers hav</w:t>
      </w:r>
      <w:r w:rsidR="00587CC5">
        <w:rPr>
          <w:bCs/>
        </w:rPr>
        <w:t>ing</w:t>
      </w:r>
      <w:r>
        <w:rPr>
          <w:bCs/>
        </w:rPr>
        <w:t xml:space="preserve"> under 3 years PQE</w:t>
      </w:r>
      <w:r w:rsidR="00E11424">
        <w:rPr>
          <w:bCs/>
        </w:rPr>
        <w:t>,</w:t>
      </w:r>
    </w:p>
    <w:p w14:paraId="167395C3" w14:textId="26D3579C" w:rsidR="00E14512" w:rsidRDefault="00E14512" w:rsidP="00407A34">
      <w:pPr>
        <w:pStyle w:val="BB-NormInd1Legal"/>
        <w:spacing w:after="0"/>
        <w:rPr>
          <w:bCs/>
        </w:rPr>
      </w:pPr>
      <w:r>
        <w:rPr>
          <w:bCs/>
        </w:rPr>
        <w:t xml:space="preserve">b. </w:t>
      </w:r>
      <w:r w:rsidR="00E11424">
        <w:rPr>
          <w:bCs/>
        </w:rPr>
        <w:tab/>
      </w:r>
      <w:r>
        <w:rPr>
          <w:bCs/>
        </w:rPr>
        <w:t>£12.50 for public sector lawyers</w:t>
      </w:r>
      <w:r w:rsidR="00E11424">
        <w:rPr>
          <w:bCs/>
        </w:rPr>
        <w:t>, and</w:t>
      </w:r>
    </w:p>
    <w:p w14:paraId="0D5FC291" w14:textId="606824D8" w:rsidR="00E14512" w:rsidRPr="00E3778F" w:rsidRDefault="00E14512" w:rsidP="00407A34">
      <w:pPr>
        <w:pStyle w:val="BB-NormInd1Legal"/>
        <w:spacing w:after="0"/>
        <w:rPr>
          <w:b/>
          <w:bCs/>
        </w:rPr>
      </w:pPr>
      <w:r>
        <w:rPr>
          <w:bCs/>
        </w:rPr>
        <w:t xml:space="preserve">c. </w:t>
      </w:r>
      <w:r w:rsidR="00E11424">
        <w:rPr>
          <w:bCs/>
        </w:rPr>
        <w:tab/>
      </w:r>
      <w:r>
        <w:rPr>
          <w:bCs/>
        </w:rPr>
        <w:t>£</w:t>
      </w:r>
      <w:r w:rsidR="00BA3ED2">
        <w:rPr>
          <w:bCs/>
        </w:rPr>
        <w:t>30</w:t>
      </w:r>
      <w:r>
        <w:rPr>
          <w:bCs/>
        </w:rPr>
        <w:t xml:space="preserve"> for private sector lawyers</w:t>
      </w:r>
      <w:r w:rsidR="00E11424">
        <w:rPr>
          <w:bCs/>
        </w:rPr>
        <w:t>.</w:t>
      </w:r>
    </w:p>
    <w:p w14:paraId="6DA859DD" w14:textId="77777777" w:rsidR="00CD6EA2" w:rsidRDefault="00CD6EA2" w:rsidP="00E11424">
      <w:pPr>
        <w:pStyle w:val="BB-NormInd1Legal"/>
        <w:jc w:val="left"/>
        <w:rPr>
          <w:bCs/>
        </w:rPr>
      </w:pPr>
    </w:p>
    <w:p w14:paraId="28608DEB" w14:textId="77777777" w:rsidR="00587CC5" w:rsidRDefault="00BA3ED2" w:rsidP="00587CC5">
      <w:pPr>
        <w:pStyle w:val="BB-NormInd1Legal"/>
        <w:spacing w:after="0"/>
        <w:rPr>
          <w:b/>
          <w:bCs/>
        </w:rPr>
      </w:pPr>
      <w:r>
        <w:rPr>
          <w:bCs/>
        </w:rPr>
        <w:t xml:space="preserve">Duncan Osler explained that since Stripe who operate our membership subscription service retain a percentage of fees paid and annual subscription fees had been unchanged for a </w:t>
      </w:r>
      <w:r>
        <w:rPr>
          <w:bCs/>
        </w:rPr>
        <w:lastRenderedPageBreak/>
        <w:t>number of years, the Executive Committee proposed and recommended a small increase to £30, in the annual subscription fees for private sector lawyers.</w:t>
      </w:r>
    </w:p>
    <w:p w14:paraId="4CCDAD3A" w14:textId="77777777" w:rsidR="00587CC5" w:rsidRDefault="00587CC5" w:rsidP="00587CC5">
      <w:pPr>
        <w:pStyle w:val="BB-NormInd1Legal"/>
        <w:spacing w:after="0"/>
        <w:rPr>
          <w:b/>
          <w:bCs/>
        </w:rPr>
      </w:pPr>
    </w:p>
    <w:p w14:paraId="1A34F6D2" w14:textId="1B314917" w:rsidR="00CD6EA2" w:rsidRDefault="00E14512" w:rsidP="00587CC5">
      <w:pPr>
        <w:pStyle w:val="BB-NormInd1Legal"/>
        <w:spacing w:after="0"/>
        <w:rPr>
          <w:bCs/>
        </w:rPr>
      </w:pPr>
      <w:r>
        <w:rPr>
          <w:bCs/>
        </w:rPr>
        <w:t>Th</w:t>
      </w:r>
      <w:r w:rsidR="00A5332A">
        <w:rPr>
          <w:bCs/>
        </w:rPr>
        <w:t xml:space="preserve">e </w:t>
      </w:r>
      <w:r w:rsidR="00E11424">
        <w:rPr>
          <w:bCs/>
        </w:rPr>
        <w:t xml:space="preserve">above </w:t>
      </w:r>
      <w:r w:rsidR="00A5332A">
        <w:rPr>
          <w:bCs/>
        </w:rPr>
        <w:t>annual subscription fees were</w:t>
      </w:r>
      <w:r>
        <w:rPr>
          <w:bCs/>
        </w:rPr>
        <w:t xml:space="preserve"> approved</w:t>
      </w:r>
      <w:r w:rsidR="00587CC5">
        <w:rPr>
          <w:bCs/>
        </w:rPr>
        <w:t xml:space="preserve"> by a show of hands at the meeting</w:t>
      </w:r>
      <w:r>
        <w:rPr>
          <w:bCs/>
        </w:rPr>
        <w:t xml:space="preserve">. </w:t>
      </w:r>
    </w:p>
    <w:p w14:paraId="61272B9D" w14:textId="77777777" w:rsidR="00587CC5" w:rsidRPr="00587CC5" w:rsidRDefault="00587CC5" w:rsidP="00587CC5">
      <w:pPr>
        <w:pStyle w:val="BB-NormInd1Legal"/>
        <w:spacing w:after="0"/>
        <w:rPr>
          <w:b/>
          <w:bCs/>
        </w:rPr>
      </w:pPr>
    </w:p>
    <w:p w14:paraId="5EFEAF69" w14:textId="1863E281" w:rsidR="00E14512" w:rsidRDefault="00E14512" w:rsidP="00B25B72">
      <w:pPr>
        <w:pStyle w:val="BB-NormInd1Legal"/>
        <w:numPr>
          <w:ilvl w:val="0"/>
          <w:numId w:val="1"/>
        </w:numPr>
        <w:jc w:val="left"/>
        <w:rPr>
          <w:b/>
          <w:bCs/>
        </w:rPr>
      </w:pPr>
      <w:r>
        <w:rPr>
          <w:b/>
          <w:bCs/>
        </w:rPr>
        <w:t>The approval of Brooks Mayfield Chartered Accountants as auditors</w:t>
      </w:r>
    </w:p>
    <w:p w14:paraId="4D1A8753" w14:textId="14DEB311" w:rsidR="00FE78E0" w:rsidRPr="00E14512" w:rsidRDefault="00E11424" w:rsidP="00E14512">
      <w:pPr>
        <w:pStyle w:val="BB-NormInd1Legal"/>
        <w:jc w:val="left"/>
      </w:pPr>
      <w:r w:rsidRPr="00E11424">
        <w:t xml:space="preserve">Brooks Mayfield Chartered Accountants </w:t>
      </w:r>
      <w:r>
        <w:t xml:space="preserve">were proposed for re-appointment </w:t>
      </w:r>
      <w:r w:rsidRPr="00E11424">
        <w:t xml:space="preserve">as </w:t>
      </w:r>
      <w:r>
        <w:t xml:space="preserve">our </w:t>
      </w:r>
      <w:r w:rsidRPr="00E11424">
        <w:t>auditors</w:t>
      </w:r>
      <w:r>
        <w:t>. This was a</w:t>
      </w:r>
      <w:r w:rsidR="00E14512" w:rsidRPr="00E14512">
        <w:t>pproved</w:t>
      </w:r>
      <w:r w:rsidR="00587CC5">
        <w:t xml:space="preserve"> </w:t>
      </w:r>
      <w:r w:rsidR="00587CC5">
        <w:rPr>
          <w:bCs/>
        </w:rPr>
        <w:t>by a show of hands at the meeting</w:t>
      </w:r>
      <w:r w:rsidR="00E14512" w:rsidRPr="00E14512">
        <w:t xml:space="preserve">. </w:t>
      </w:r>
    </w:p>
    <w:p w14:paraId="7E872025" w14:textId="054E18F4" w:rsidR="00B25B72" w:rsidRPr="003919F2" w:rsidRDefault="00E11424" w:rsidP="00B25B72">
      <w:pPr>
        <w:pStyle w:val="BB-NormInd1Legal"/>
        <w:numPr>
          <w:ilvl w:val="0"/>
          <w:numId w:val="1"/>
        </w:numPr>
        <w:jc w:val="left"/>
        <w:rPr>
          <w:b/>
          <w:bCs/>
        </w:rPr>
      </w:pPr>
      <w:r>
        <w:rPr>
          <w:b/>
          <w:bCs/>
        </w:rPr>
        <w:t>A</w:t>
      </w:r>
      <w:r w:rsidR="00F604FB">
        <w:rPr>
          <w:b/>
          <w:bCs/>
        </w:rPr>
        <w:t xml:space="preserve">nnual </w:t>
      </w:r>
      <w:r>
        <w:rPr>
          <w:b/>
          <w:bCs/>
        </w:rPr>
        <w:t>R</w:t>
      </w:r>
      <w:r w:rsidR="00F604FB">
        <w:rPr>
          <w:b/>
          <w:bCs/>
        </w:rPr>
        <w:t xml:space="preserve">eport of work done by or under the auspices of the </w:t>
      </w:r>
      <w:r>
        <w:rPr>
          <w:b/>
          <w:bCs/>
        </w:rPr>
        <w:t>C</w:t>
      </w:r>
      <w:r w:rsidR="00F604FB">
        <w:rPr>
          <w:b/>
          <w:bCs/>
        </w:rPr>
        <w:t>ommittee</w:t>
      </w:r>
    </w:p>
    <w:p w14:paraId="5876112B" w14:textId="79EC8A2E" w:rsidR="0032353B" w:rsidRPr="00CC336E" w:rsidRDefault="00CC336E" w:rsidP="00CC4253">
      <w:pPr>
        <w:pStyle w:val="BB-NormInd1Legal"/>
        <w:spacing w:after="0"/>
      </w:pPr>
      <w:r w:rsidRPr="00CC336E">
        <w:t xml:space="preserve">Duncan Osler </w:t>
      </w:r>
      <w:r w:rsidR="00E11424">
        <w:t xml:space="preserve">delivered an </w:t>
      </w:r>
      <w:r w:rsidR="00E11424" w:rsidRPr="00E11424">
        <w:t xml:space="preserve">annual report of work done by or under the auspices of the </w:t>
      </w:r>
      <w:r w:rsidR="00E11424">
        <w:t>Executive C</w:t>
      </w:r>
      <w:r w:rsidR="00E11424" w:rsidRPr="00E11424">
        <w:t>ommittee</w:t>
      </w:r>
      <w:r w:rsidR="001C5288">
        <w:t xml:space="preserve"> (Appendix 1)</w:t>
      </w:r>
      <w:r w:rsidR="00E11424">
        <w:t xml:space="preserve">. </w:t>
      </w:r>
      <w:r w:rsidR="00587CC5">
        <w:t xml:space="preserve">There were no questions for the Executive Committee and the annual report </w:t>
      </w:r>
      <w:r w:rsidR="00E11424">
        <w:t>was accepted.</w:t>
      </w:r>
    </w:p>
    <w:p w14:paraId="55882FF5" w14:textId="77777777" w:rsidR="0007497E" w:rsidRPr="00AB5E5A" w:rsidRDefault="0007497E" w:rsidP="00CC336E">
      <w:pPr>
        <w:pStyle w:val="BB-NormInd1Legal"/>
        <w:spacing w:after="0"/>
        <w:ind w:left="0"/>
      </w:pPr>
    </w:p>
    <w:p w14:paraId="455ED838" w14:textId="7CC6588E" w:rsidR="002A69F8" w:rsidRDefault="00CC336E" w:rsidP="00046C28">
      <w:pPr>
        <w:pStyle w:val="BB-NormInd1Legal"/>
        <w:numPr>
          <w:ilvl w:val="0"/>
          <w:numId w:val="1"/>
        </w:numPr>
        <w:rPr>
          <w:b/>
          <w:bCs/>
        </w:rPr>
      </w:pPr>
      <w:r>
        <w:rPr>
          <w:b/>
          <w:bCs/>
        </w:rPr>
        <w:t>The approval of the audited accounts of the Association relating to the preceding Financial Year</w:t>
      </w:r>
    </w:p>
    <w:p w14:paraId="5DA38E27" w14:textId="2423EFB7" w:rsidR="001C5288" w:rsidRDefault="00587CC5" w:rsidP="00097836">
      <w:pPr>
        <w:pStyle w:val="BB-NormInd1Legal"/>
      </w:pPr>
      <w:r>
        <w:t>Peter Ware as Finance and Membership Secretary</w:t>
      </w:r>
      <w:r w:rsidR="00097836">
        <w:t xml:space="preserve"> spoke to selected parts of his </w:t>
      </w:r>
      <w:r w:rsidR="001C5288" w:rsidRPr="001C5288">
        <w:t>Report to the AGM</w:t>
      </w:r>
      <w:r w:rsidR="001C5288">
        <w:t xml:space="preserve"> (Appendix 2).</w:t>
      </w:r>
      <w:r w:rsidR="00097836">
        <w:t xml:space="preserve"> There were no questions arising.</w:t>
      </w:r>
    </w:p>
    <w:p w14:paraId="200C01D5" w14:textId="51878079" w:rsidR="00BA3ED2" w:rsidRDefault="00587CC5" w:rsidP="00CC336E">
      <w:pPr>
        <w:pStyle w:val="BB-NormInd1Legal"/>
      </w:pPr>
      <w:r>
        <w:t xml:space="preserve">The </w:t>
      </w:r>
      <w:r w:rsidR="00A00DCC">
        <w:t>A</w:t>
      </w:r>
      <w:r w:rsidR="00CC336E" w:rsidRPr="00CC336E">
        <w:t xml:space="preserve">udited accounts </w:t>
      </w:r>
      <w:r w:rsidR="00B141ED">
        <w:t xml:space="preserve">for the Association </w:t>
      </w:r>
      <w:r w:rsidR="00456F56">
        <w:t xml:space="preserve">for the year ended </w:t>
      </w:r>
      <w:r>
        <w:t>30</w:t>
      </w:r>
      <w:r w:rsidR="00456F56">
        <w:t xml:space="preserve"> November 202</w:t>
      </w:r>
      <w:r w:rsidR="00BA3ED2">
        <w:t xml:space="preserve">3 and also for the year ended </w:t>
      </w:r>
      <w:r>
        <w:t>30</w:t>
      </w:r>
      <w:r w:rsidR="00BA3ED2">
        <w:t xml:space="preserve"> November 2024, </w:t>
      </w:r>
      <w:r w:rsidR="00B141ED">
        <w:t xml:space="preserve">were </w:t>
      </w:r>
      <w:r w:rsidR="00A00DCC">
        <w:t xml:space="preserve">circulated </w:t>
      </w:r>
      <w:r w:rsidR="00B141ED">
        <w:t xml:space="preserve">at the </w:t>
      </w:r>
      <w:r w:rsidR="00456F56">
        <w:t>m</w:t>
      </w:r>
      <w:r w:rsidR="00B141ED">
        <w:t>eeting</w:t>
      </w:r>
      <w:r w:rsidR="00A00DCC">
        <w:t xml:space="preserve"> and it was noted these had been available on the </w:t>
      </w:r>
      <w:r w:rsidR="00456F56">
        <w:t xml:space="preserve">PLA's </w:t>
      </w:r>
      <w:r w:rsidR="00A00DCC">
        <w:t xml:space="preserve">website for </w:t>
      </w:r>
      <w:r w:rsidR="00456F56">
        <w:t xml:space="preserve">member </w:t>
      </w:r>
      <w:r w:rsidR="00A00DCC">
        <w:t>review</w:t>
      </w:r>
      <w:r w:rsidR="00B141ED">
        <w:t xml:space="preserve">. </w:t>
      </w:r>
      <w:r>
        <w:t xml:space="preserve"> </w:t>
      </w:r>
    </w:p>
    <w:p w14:paraId="18FC1B3D" w14:textId="2A40D248" w:rsidR="00CC336E" w:rsidRPr="00CC336E" w:rsidRDefault="00BA3ED2" w:rsidP="00CC336E">
      <w:pPr>
        <w:pStyle w:val="BB-NormInd1Legal"/>
      </w:pPr>
      <w:r>
        <w:t>T</w:t>
      </w:r>
      <w:r w:rsidR="00456F56">
        <w:t>hese were approved</w:t>
      </w:r>
      <w:r w:rsidR="00587CC5">
        <w:t xml:space="preserve"> was a</w:t>
      </w:r>
      <w:r w:rsidR="00587CC5" w:rsidRPr="00E14512">
        <w:t>pproved</w:t>
      </w:r>
      <w:r w:rsidR="00587CC5">
        <w:t xml:space="preserve"> </w:t>
      </w:r>
      <w:r w:rsidR="00587CC5">
        <w:rPr>
          <w:bCs/>
        </w:rPr>
        <w:t>by a show of hands at the meeting</w:t>
      </w:r>
      <w:r w:rsidR="00F36331">
        <w:t>.</w:t>
      </w:r>
    </w:p>
    <w:p w14:paraId="017ABEED" w14:textId="77777777" w:rsidR="002A3413" w:rsidRDefault="002A3413" w:rsidP="002A3413">
      <w:pPr>
        <w:pStyle w:val="ListParagraph"/>
        <w:rPr>
          <w:b/>
          <w:bCs/>
        </w:rPr>
      </w:pPr>
    </w:p>
    <w:p w14:paraId="0CC4555F" w14:textId="03BBA68D" w:rsidR="00B25B72" w:rsidRDefault="00CC336E" w:rsidP="00B25B72">
      <w:pPr>
        <w:pStyle w:val="ListParagraph"/>
        <w:numPr>
          <w:ilvl w:val="0"/>
          <w:numId w:val="1"/>
        </w:numPr>
        <w:rPr>
          <w:b/>
          <w:bCs/>
        </w:rPr>
      </w:pPr>
      <w:r w:rsidRPr="00CC336E">
        <w:rPr>
          <w:b/>
          <w:bCs/>
        </w:rPr>
        <w:t>AOCB</w:t>
      </w:r>
    </w:p>
    <w:p w14:paraId="2C626FA0" w14:textId="50F12FBC" w:rsidR="005A6DC2" w:rsidRDefault="005A6DC2" w:rsidP="00CC1973">
      <w:pPr>
        <w:ind w:left="720"/>
        <w:rPr>
          <w:bCs/>
        </w:rPr>
      </w:pPr>
    </w:p>
    <w:p w14:paraId="12038864" w14:textId="77777777" w:rsidR="00647A1F" w:rsidRPr="00647A1F" w:rsidRDefault="00647A1F" w:rsidP="00BA3ED2">
      <w:pPr>
        <w:pStyle w:val="BB-NormInd1Legal"/>
        <w:rPr>
          <w:b/>
          <w:bCs/>
        </w:rPr>
      </w:pPr>
      <w:r w:rsidRPr="00647A1F">
        <w:rPr>
          <w:b/>
          <w:bCs/>
        </w:rPr>
        <w:t xml:space="preserve">Update on Executive Committee Election </w:t>
      </w:r>
    </w:p>
    <w:p w14:paraId="6EB5543A" w14:textId="47D61F5D" w:rsidR="00BA3ED2" w:rsidRDefault="00BA3ED2" w:rsidP="00BA3ED2">
      <w:pPr>
        <w:pStyle w:val="BB-NormInd1Legal"/>
      </w:pPr>
      <w:r>
        <w:t>Peter Ware reported that</w:t>
      </w:r>
      <w:r w:rsidR="00097836">
        <w:t xml:space="preserve"> voting papers had been collected, votes had been </w:t>
      </w:r>
      <w:proofErr w:type="gramStart"/>
      <w:r w:rsidR="00097836">
        <w:t>counted</w:t>
      </w:r>
      <w:proofErr w:type="gramEnd"/>
      <w:r>
        <w:t xml:space="preserve"> </w:t>
      </w:r>
      <w:r w:rsidR="00097836">
        <w:t xml:space="preserve">and </w:t>
      </w:r>
      <w:r>
        <w:t xml:space="preserve">the following members </w:t>
      </w:r>
      <w:r w:rsidR="00647A1F">
        <w:t xml:space="preserve">were </w:t>
      </w:r>
      <w:r>
        <w:t xml:space="preserve">successful in </w:t>
      </w:r>
      <w:r w:rsidR="00647A1F">
        <w:t xml:space="preserve">being </w:t>
      </w:r>
      <w:r>
        <w:t>elect</w:t>
      </w:r>
      <w:r w:rsidR="00647A1F">
        <w:t>ed</w:t>
      </w:r>
      <w:r>
        <w:t>:</w:t>
      </w:r>
    </w:p>
    <w:p w14:paraId="3D6D2803" w14:textId="77777777" w:rsidR="00BA3ED2" w:rsidRDefault="00BA3ED2" w:rsidP="00BA3ED2">
      <w:pPr>
        <w:pStyle w:val="BB-NormInd1Legal"/>
        <w:numPr>
          <w:ilvl w:val="0"/>
          <w:numId w:val="18"/>
        </w:numPr>
        <w:spacing w:after="0"/>
        <w:ind w:left="1077" w:hanging="357"/>
      </w:pPr>
      <w:r>
        <w:t xml:space="preserve">Laura Brealey </w:t>
      </w:r>
    </w:p>
    <w:p w14:paraId="1FA4C725" w14:textId="77777777" w:rsidR="00BA3ED2" w:rsidRDefault="00BA3ED2" w:rsidP="00BA3ED2">
      <w:pPr>
        <w:pStyle w:val="BB-NormInd1Legal"/>
        <w:numPr>
          <w:ilvl w:val="0"/>
          <w:numId w:val="18"/>
        </w:numPr>
        <w:spacing w:after="0"/>
        <w:ind w:left="1077" w:hanging="357"/>
      </w:pPr>
      <w:r>
        <w:t>Kate Davies</w:t>
      </w:r>
    </w:p>
    <w:p w14:paraId="040FAEF2" w14:textId="44FC65F0" w:rsidR="00BA3ED2" w:rsidRDefault="00BA3ED2" w:rsidP="00B01745">
      <w:pPr>
        <w:pStyle w:val="ListParagraph"/>
        <w:numPr>
          <w:ilvl w:val="0"/>
          <w:numId w:val="18"/>
        </w:numPr>
      </w:pPr>
      <w:r>
        <w:t>Jonathan Lewis.</w:t>
      </w:r>
    </w:p>
    <w:p w14:paraId="5397C68E" w14:textId="77777777" w:rsidR="00BA3ED2" w:rsidRDefault="00BA3ED2" w:rsidP="00BA3ED2">
      <w:pPr>
        <w:ind w:left="720"/>
      </w:pPr>
    </w:p>
    <w:p w14:paraId="7B95F116" w14:textId="77777777" w:rsidR="00097836" w:rsidRDefault="00097836" w:rsidP="00587CC5">
      <w:pPr>
        <w:ind w:left="720"/>
        <w:rPr>
          <w:bCs/>
        </w:rPr>
      </w:pPr>
      <w:r>
        <w:t xml:space="preserve">The new members above were congratulated and appointed to the Executive Committee </w:t>
      </w:r>
      <w:proofErr w:type="spellStart"/>
      <w:r>
        <w:t>ant</w:t>
      </w:r>
      <w:r w:rsidR="00647A1F">
        <w:rPr>
          <w:bCs/>
        </w:rPr>
        <w:t>he</w:t>
      </w:r>
      <w:proofErr w:type="spellEnd"/>
      <w:r w:rsidR="00647A1F">
        <w:rPr>
          <w:bCs/>
        </w:rPr>
        <w:t xml:space="preserve"> other candidates were thanked for putting their names forward.  </w:t>
      </w:r>
    </w:p>
    <w:p w14:paraId="64067AE5" w14:textId="77777777" w:rsidR="00097836" w:rsidRDefault="00097836" w:rsidP="00587CC5">
      <w:pPr>
        <w:ind w:left="720"/>
        <w:rPr>
          <w:bCs/>
        </w:rPr>
      </w:pPr>
    </w:p>
    <w:p w14:paraId="01C1C552" w14:textId="424ECC75" w:rsidR="00587CC5" w:rsidRPr="00587CC5" w:rsidRDefault="00E11424" w:rsidP="00587CC5">
      <w:pPr>
        <w:ind w:left="720"/>
        <w:rPr>
          <w:bCs/>
        </w:rPr>
      </w:pPr>
      <w:r>
        <w:rPr>
          <w:bCs/>
        </w:rPr>
        <w:t xml:space="preserve">There was no other </w:t>
      </w:r>
      <w:r w:rsidR="00083A3A">
        <w:rPr>
          <w:bCs/>
        </w:rPr>
        <w:t>business,</w:t>
      </w:r>
      <w:r>
        <w:rPr>
          <w:bCs/>
        </w:rPr>
        <w:t xml:space="preserve"> and the AGM was brought to a close</w:t>
      </w:r>
      <w:r w:rsidR="00587CC5">
        <w:rPr>
          <w:bCs/>
        </w:rPr>
        <w:t>.</w:t>
      </w:r>
    </w:p>
    <w:p w14:paraId="4D2608C4" w14:textId="77777777" w:rsidR="00840B3C" w:rsidRDefault="00840B3C" w:rsidP="00840B3C">
      <w:pPr>
        <w:spacing w:after="220"/>
        <w:rPr>
          <w:rFonts w:eastAsia="Arial"/>
          <w:b/>
          <w:bCs/>
          <w:sz w:val="24"/>
          <w:lang w:eastAsia="en-GB"/>
        </w:rPr>
      </w:pPr>
    </w:p>
    <w:p w14:paraId="5F543580" w14:textId="77777777" w:rsidR="00840B3C" w:rsidRDefault="00840B3C" w:rsidP="00840B3C">
      <w:pPr>
        <w:spacing w:after="220"/>
        <w:jc w:val="center"/>
        <w:rPr>
          <w:rFonts w:eastAsia="Arial"/>
          <w:b/>
          <w:bCs/>
          <w:sz w:val="24"/>
          <w:lang w:eastAsia="en-GB"/>
        </w:rPr>
        <w:sectPr w:rsidR="00840B3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557FFBD" w14:textId="5840E88B" w:rsidR="00587CC5" w:rsidRPr="00097836" w:rsidRDefault="00587CC5" w:rsidP="00840B3C">
      <w:pPr>
        <w:spacing w:after="220"/>
        <w:jc w:val="center"/>
        <w:rPr>
          <w:rFonts w:eastAsia="Arial"/>
          <w:b/>
          <w:bCs/>
          <w:sz w:val="24"/>
          <w:lang w:eastAsia="en-GB"/>
        </w:rPr>
      </w:pPr>
      <w:r w:rsidRPr="00097836">
        <w:rPr>
          <w:rFonts w:eastAsia="Arial"/>
          <w:b/>
          <w:bCs/>
          <w:sz w:val="24"/>
          <w:lang w:eastAsia="en-GB"/>
        </w:rPr>
        <w:lastRenderedPageBreak/>
        <w:t>Appendix 1</w:t>
      </w:r>
    </w:p>
    <w:p w14:paraId="5BEF1E78" w14:textId="77777777" w:rsidR="00647A1F" w:rsidRPr="0077264B" w:rsidRDefault="00647A1F" w:rsidP="00647A1F">
      <w:pPr>
        <w:pStyle w:val="BB-HeadingLegal"/>
        <w:jc w:val="center"/>
        <w:rPr>
          <w:color w:val="FF0000"/>
          <w:sz w:val="28"/>
          <w:szCs w:val="28"/>
        </w:rPr>
      </w:pPr>
      <w:r w:rsidRPr="0077264B">
        <w:rPr>
          <w:color w:val="FF0000"/>
          <w:sz w:val="28"/>
          <w:szCs w:val="28"/>
        </w:rPr>
        <w:t>DRAFT</w:t>
      </w:r>
    </w:p>
    <w:p w14:paraId="7F70BBA7" w14:textId="77777777" w:rsidR="00647A1F" w:rsidRPr="00372B92" w:rsidRDefault="00647A1F" w:rsidP="00647A1F">
      <w:pPr>
        <w:pStyle w:val="BB-HeadingLegal"/>
        <w:jc w:val="center"/>
        <w:rPr>
          <w:sz w:val="28"/>
          <w:szCs w:val="28"/>
        </w:rPr>
      </w:pPr>
      <w:r>
        <w:rPr>
          <w:sz w:val="28"/>
          <w:szCs w:val="28"/>
        </w:rPr>
        <w:t>MINUTE</w:t>
      </w:r>
    </w:p>
    <w:p w14:paraId="22DC029C" w14:textId="77777777" w:rsidR="00647A1F" w:rsidRDefault="00647A1F" w:rsidP="00647A1F">
      <w:pPr>
        <w:pStyle w:val="BB-HeadingLegal"/>
        <w:jc w:val="center"/>
      </w:pPr>
      <w:r>
        <w:t>Annual General Meeting</w:t>
      </w:r>
    </w:p>
    <w:p w14:paraId="6D5CE7C5" w14:textId="77777777" w:rsidR="00647A1F" w:rsidRDefault="00647A1F" w:rsidP="00647A1F">
      <w:pPr>
        <w:pStyle w:val="BB-Normal"/>
        <w:spacing w:line="360" w:lineRule="auto"/>
        <w:jc w:val="center"/>
        <w:rPr>
          <w:b/>
          <w:bCs/>
        </w:rPr>
      </w:pPr>
      <w:r>
        <w:rPr>
          <w:b/>
          <w:bCs/>
        </w:rPr>
        <w:t>16</w:t>
      </w:r>
      <w:r>
        <w:rPr>
          <w:b/>
          <w:bCs/>
          <w:vertAlign w:val="superscript"/>
        </w:rPr>
        <w:t>t</w:t>
      </w:r>
      <w:r w:rsidRPr="002A69F8">
        <w:rPr>
          <w:b/>
          <w:bCs/>
          <w:vertAlign w:val="superscript"/>
        </w:rPr>
        <w:t>h</w:t>
      </w:r>
      <w:r>
        <w:rPr>
          <w:b/>
          <w:bCs/>
        </w:rPr>
        <w:t xml:space="preserve"> May 2024</w:t>
      </w:r>
    </w:p>
    <w:p w14:paraId="20346D40" w14:textId="77777777" w:rsidR="00647A1F" w:rsidRDefault="00647A1F" w:rsidP="00647A1F">
      <w:pPr>
        <w:pStyle w:val="BB-Normal"/>
      </w:pPr>
    </w:p>
    <w:p w14:paraId="164FED52" w14:textId="77777777" w:rsidR="00647A1F" w:rsidRDefault="00647A1F" w:rsidP="00647A1F">
      <w:pPr>
        <w:pStyle w:val="BB-Normal"/>
      </w:pPr>
    </w:p>
    <w:p w14:paraId="135017B1" w14:textId="77777777" w:rsidR="00647A1F" w:rsidRPr="00CC336E" w:rsidRDefault="00647A1F" w:rsidP="00840B3C">
      <w:pPr>
        <w:pStyle w:val="BB-NormInd1Legal"/>
        <w:numPr>
          <w:ilvl w:val="0"/>
          <w:numId w:val="21"/>
        </w:numPr>
        <w:rPr>
          <w:b/>
          <w:bCs/>
        </w:rPr>
      </w:pPr>
      <w:bookmarkStart w:id="0" w:name="_Hlk199759794"/>
      <w:r>
        <w:rPr>
          <w:b/>
          <w:bCs/>
        </w:rPr>
        <w:t>Introduction and Approval of Minutes</w:t>
      </w:r>
      <w:bookmarkEnd w:id="0"/>
    </w:p>
    <w:p w14:paraId="02A99DEC" w14:textId="77777777" w:rsidR="00647A1F" w:rsidRDefault="00647A1F" w:rsidP="00647A1F">
      <w:pPr>
        <w:pStyle w:val="BB-NormInd1Legal"/>
      </w:pPr>
      <w:r>
        <w:t xml:space="preserve">Duncan Osler welcomed members to the </w:t>
      </w:r>
      <w:proofErr w:type="gramStart"/>
      <w:r>
        <w:t>AGM</w:t>
      </w:r>
      <w:proofErr w:type="gramEnd"/>
      <w:r>
        <w:t xml:space="preserve"> and it was noted that a quorum was present. </w:t>
      </w:r>
    </w:p>
    <w:p w14:paraId="10D8BEC9" w14:textId="72B437EB" w:rsidR="00647A1F" w:rsidRPr="00840B3C" w:rsidRDefault="00647A1F" w:rsidP="00840B3C">
      <w:pPr>
        <w:pStyle w:val="BB-NormInd1Legal"/>
      </w:pPr>
      <w:r>
        <w:t>It was noted that no notice had been received of additional business for the AGM and therefore the AGM would address the ordinary business set out in the Notice of AGM.</w:t>
      </w:r>
    </w:p>
    <w:p w14:paraId="661BEB3A" w14:textId="77777777" w:rsidR="00647A1F" w:rsidRDefault="00647A1F" w:rsidP="00840B3C">
      <w:pPr>
        <w:pStyle w:val="BB-NormInd1Legal"/>
        <w:numPr>
          <w:ilvl w:val="0"/>
          <w:numId w:val="21"/>
        </w:numPr>
        <w:rPr>
          <w:b/>
          <w:bCs/>
        </w:rPr>
      </w:pPr>
      <w:r>
        <w:rPr>
          <w:b/>
          <w:bCs/>
        </w:rPr>
        <w:t>Retiral and appointment of Relevant Members to serve on the Executive Committee</w:t>
      </w:r>
    </w:p>
    <w:p w14:paraId="581BF17A" w14:textId="77777777" w:rsidR="00647A1F" w:rsidRDefault="00647A1F" w:rsidP="00647A1F">
      <w:pPr>
        <w:pStyle w:val="BB-NormInd1Legal"/>
      </w:pPr>
      <w:r>
        <w:t>The following members of the Executive Committee retired and were eligible for re-election:</w:t>
      </w:r>
    </w:p>
    <w:p w14:paraId="430BB441" w14:textId="77777777" w:rsidR="00647A1F" w:rsidRDefault="00647A1F" w:rsidP="00647A1F">
      <w:pPr>
        <w:pStyle w:val="BB-NormInd1Legal"/>
        <w:numPr>
          <w:ilvl w:val="0"/>
          <w:numId w:val="18"/>
        </w:numPr>
        <w:spacing w:after="0"/>
        <w:ind w:left="1077" w:hanging="357"/>
      </w:pPr>
      <w:r>
        <w:t>Jonathan Davey</w:t>
      </w:r>
    </w:p>
    <w:p w14:paraId="330F00C6" w14:textId="77777777" w:rsidR="00647A1F" w:rsidRDefault="00647A1F" w:rsidP="00647A1F">
      <w:pPr>
        <w:pStyle w:val="BB-NormInd1Legal"/>
        <w:numPr>
          <w:ilvl w:val="0"/>
          <w:numId w:val="18"/>
        </w:numPr>
        <w:spacing w:after="0"/>
        <w:ind w:left="1077" w:hanging="357"/>
      </w:pPr>
      <w:r>
        <w:t>Totis Kotsonis</w:t>
      </w:r>
    </w:p>
    <w:p w14:paraId="619D79A1" w14:textId="77777777" w:rsidR="00647A1F" w:rsidRDefault="00647A1F" w:rsidP="00647A1F">
      <w:pPr>
        <w:pStyle w:val="BB-NormInd1Legal"/>
        <w:numPr>
          <w:ilvl w:val="0"/>
          <w:numId w:val="18"/>
        </w:numPr>
        <w:spacing w:after="0"/>
        <w:ind w:left="1077" w:hanging="357"/>
      </w:pPr>
      <w:r>
        <w:t>Duncan Osler</w:t>
      </w:r>
    </w:p>
    <w:p w14:paraId="714FFD30" w14:textId="77777777" w:rsidR="00647A1F" w:rsidRDefault="00647A1F" w:rsidP="00647A1F">
      <w:pPr>
        <w:pStyle w:val="BB-NormInd1Legal"/>
        <w:numPr>
          <w:ilvl w:val="0"/>
          <w:numId w:val="18"/>
        </w:numPr>
        <w:spacing w:after="0"/>
        <w:ind w:left="1077" w:hanging="357"/>
      </w:pPr>
      <w:r>
        <w:t>Rebecca Rees</w:t>
      </w:r>
    </w:p>
    <w:p w14:paraId="24B10344" w14:textId="77777777" w:rsidR="00647A1F" w:rsidRDefault="00647A1F" w:rsidP="00647A1F">
      <w:pPr>
        <w:pStyle w:val="BB-NormInd1Legal"/>
        <w:numPr>
          <w:ilvl w:val="0"/>
          <w:numId w:val="18"/>
        </w:numPr>
        <w:spacing w:after="0"/>
        <w:ind w:left="1077" w:hanging="357"/>
      </w:pPr>
      <w:r>
        <w:t xml:space="preserve">Chris Murray </w:t>
      </w:r>
    </w:p>
    <w:p w14:paraId="35D6FFAD" w14:textId="77777777" w:rsidR="00647A1F" w:rsidRDefault="00647A1F" w:rsidP="00647A1F">
      <w:pPr>
        <w:pStyle w:val="BB-NormInd1Legal"/>
        <w:numPr>
          <w:ilvl w:val="0"/>
          <w:numId w:val="18"/>
        </w:numPr>
        <w:spacing w:after="0"/>
        <w:ind w:left="1077" w:hanging="357"/>
      </w:pPr>
      <w:r>
        <w:t xml:space="preserve">Anthony Woolich </w:t>
      </w:r>
    </w:p>
    <w:p w14:paraId="141B5DA0" w14:textId="77777777" w:rsidR="00647A1F" w:rsidRDefault="00647A1F" w:rsidP="00647A1F">
      <w:pPr>
        <w:pStyle w:val="BB-NormInd1Legal"/>
        <w:numPr>
          <w:ilvl w:val="0"/>
          <w:numId w:val="18"/>
        </w:numPr>
        <w:spacing w:after="0"/>
        <w:ind w:left="1077" w:hanging="357"/>
      </w:pPr>
      <w:r>
        <w:t>Ewen West KC</w:t>
      </w:r>
    </w:p>
    <w:p w14:paraId="78E38B6D" w14:textId="77777777" w:rsidR="00647A1F" w:rsidRDefault="00647A1F" w:rsidP="00647A1F">
      <w:pPr>
        <w:pStyle w:val="BB-NormInd1Legal"/>
        <w:numPr>
          <w:ilvl w:val="0"/>
          <w:numId w:val="18"/>
        </w:numPr>
        <w:spacing w:after="0"/>
        <w:ind w:left="1077" w:hanging="357"/>
      </w:pPr>
      <w:r>
        <w:t>Joseph Barrett KC</w:t>
      </w:r>
    </w:p>
    <w:p w14:paraId="4C68DFAA" w14:textId="77777777" w:rsidR="00647A1F" w:rsidRDefault="00647A1F" w:rsidP="00647A1F">
      <w:pPr>
        <w:pStyle w:val="BB-NormInd1Legal"/>
        <w:numPr>
          <w:ilvl w:val="0"/>
          <w:numId w:val="18"/>
        </w:numPr>
        <w:spacing w:after="0"/>
        <w:ind w:left="1077" w:hanging="357"/>
      </w:pPr>
      <w:r>
        <w:t xml:space="preserve">Kieran McGaughey </w:t>
      </w:r>
    </w:p>
    <w:p w14:paraId="6E595B64" w14:textId="77777777" w:rsidR="00647A1F" w:rsidRDefault="00647A1F" w:rsidP="00647A1F">
      <w:pPr>
        <w:pStyle w:val="BB-NormInd1Legal"/>
      </w:pPr>
    </w:p>
    <w:p w14:paraId="7513F4F9" w14:textId="77777777" w:rsidR="00647A1F" w:rsidRDefault="00647A1F" w:rsidP="00647A1F">
      <w:pPr>
        <w:pStyle w:val="BB-NormInd1Legal"/>
      </w:pPr>
      <w:r>
        <w:t>It was noted that the number of vacancies on the Executive Committee exceeded the number of members applying to join the Executive Committee and accordingly there was no requirement for an election to take place. The following members having applied and being eligible for appointment, were appointed to the Executive Committee:</w:t>
      </w:r>
    </w:p>
    <w:p w14:paraId="19A9F928" w14:textId="77777777" w:rsidR="00647A1F" w:rsidRDefault="00647A1F" w:rsidP="00647A1F">
      <w:pPr>
        <w:pStyle w:val="BB-NormInd1Legal"/>
        <w:numPr>
          <w:ilvl w:val="0"/>
          <w:numId w:val="18"/>
        </w:numPr>
        <w:spacing w:after="0"/>
        <w:ind w:left="1077" w:hanging="357"/>
      </w:pPr>
      <w:r>
        <w:t>Jonathan Davey</w:t>
      </w:r>
    </w:p>
    <w:p w14:paraId="28C84162" w14:textId="77777777" w:rsidR="00647A1F" w:rsidRDefault="00647A1F" w:rsidP="00647A1F">
      <w:pPr>
        <w:pStyle w:val="BB-NormInd1Legal"/>
        <w:numPr>
          <w:ilvl w:val="0"/>
          <w:numId w:val="18"/>
        </w:numPr>
        <w:spacing w:after="0"/>
        <w:ind w:left="1077" w:hanging="357"/>
      </w:pPr>
      <w:r>
        <w:t>Totis Kotsonis</w:t>
      </w:r>
    </w:p>
    <w:p w14:paraId="25811BE1" w14:textId="77777777" w:rsidR="00647A1F" w:rsidRDefault="00647A1F" w:rsidP="00647A1F">
      <w:pPr>
        <w:pStyle w:val="BB-NormInd1Legal"/>
        <w:numPr>
          <w:ilvl w:val="0"/>
          <w:numId w:val="18"/>
        </w:numPr>
        <w:spacing w:after="0"/>
        <w:ind w:left="1077" w:hanging="357"/>
      </w:pPr>
      <w:r>
        <w:t>Duncan Osler</w:t>
      </w:r>
    </w:p>
    <w:p w14:paraId="651740F5" w14:textId="77777777" w:rsidR="00647A1F" w:rsidRDefault="00647A1F" w:rsidP="00647A1F">
      <w:pPr>
        <w:pStyle w:val="BB-NormInd1Legal"/>
        <w:numPr>
          <w:ilvl w:val="0"/>
          <w:numId w:val="18"/>
        </w:numPr>
        <w:spacing w:after="0"/>
        <w:ind w:left="1077" w:hanging="357"/>
      </w:pPr>
      <w:r>
        <w:t>Rebecca Rees</w:t>
      </w:r>
    </w:p>
    <w:p w14:paraId="4823D603" w14:textId="77777777" w:rsidR="00647A1F" w:rsidRDefault="00647A1F" w:rsidP="00647A1F">
      <w:pPr>
        <w:pStyle w:val="BB-NormInd1Legal"/>
        <w:numPr>
          <w:ilvl w:val="0"/>
          <w:numId w:val="18"/>
        </w:numPr>
        <w:spacing w:after="0"/>
        <w:ind w:left="1077" w:hanging="357"/>
      </w:pPr>
      <w:r>
        <w:t xml:space="preserve">Chris Murray </w:t>
      </w:r>
    </w:p>
    <w:p w14:paraId="21D61738" w14:textId="77777777" w:rsidR="00647A1F" w:rsidRDefault="00647A1F" w:rsidP="00647A1F">
      <w:pPr>
        <w:pStyle w:val="BB-NormInd1Legal"/>
        <w:numPr>
          <w:ilvl w:val="0"/>
          <w:numId w:val="18"/>
        </w:numPr>
        <w:spacing w:after="0"/>
        <w:ind w:left="1077" w:hanging="357"/>
      </w:pPr>
      <w:r>
        <w:t xml:space="preserve">Anthony Woolich </w:t>
      </w:r>
    </w:p>
    <w:p w14:paraId="2D4588ED" w14:textId="77777777" w:rsidR="00647A1F" w:rsidRDefault="00647A1F" w:rsidP="00647A1F">
      <w:pPr>
        <w:pStyle w:val="BB-NormInd1Legal"/>
        <w:numPr>
          <w:ilvl w:val="0"/>
          <w:numId w:val="18"/>
        </w:numPr>
        <w:spacing w:after="0"/>
        <w:ind w:left="1077" w:hanging="357"/>
      </w:pPr>
      <w:r>
        <w:t>Ewen West KC</w:t>
      </w:r>
    </w:p>
    <w:p w14:paraId="5FA2ADCF" w14:textId="77777777" w:rsidR="00647A1F" w:rsidRDefault="00647A1F" w:rsidP="00647A1F">
      <w:pPr>
        <w:pStyle w:val="BB-NormInd1Legal"/>
        <w:numPr>
          <w:ilvl w:val="0"/>
          <w:numId w:val="18"/>
        </w:numPr>
        <w:spacing w:after="0"/>
        <w:ind w:left="1077" w:hanging="357"/>
      </w:pPr>
      <w:r>
        <w:t>Joseph Barrett KC</w:t>
      </w:r>
    </w:p>
    <w:p w14:paraId="7EF2C380" w14:textId="77777777" w:rsidR="00647A1F" w:rsidRDefault="00647A1F" w:rsidP="00647A1F">
      <w:pPr>
        <w:pStyle w:val="BB-NormInd1Legal"/>
        <w:numPr>
          <w:ilvl w:val="0"/>
          <w:numId w:val="18"/>
        </w:numPr>
        <w:spacing w:after="0"/>
        <w:ind w:left="1077" w:hanging="357"/>
      </w:pPr>
      <w:r>
        <w:t xml:space="preserve">Kieran McGaughey </w:t>
      </w:r>
    </w:p>
    <w:p w14:paraId="4242F585" w14:textId="77777777" w:rsidR="00647A1F" w:rsidRDefault="00647A1F" w:rsidP="00647A1F">
      <w:pPr>
        <w:pStyle w:val="BB-NormInd1Legal"/>
        <w:numPr>
          <w:ilvl w:val="0"/>
          <w:numId w:val="18"/>
        </w:numPr>
        <w:spacing w:after="0"/>
        <w:ind w:left="1077" w:hanging="357"/>
      </w:pPr>
      <w:r>
        <w:t>Manjinder Nagra.</w:t>
      </w:r>
    </w:p>
    <w:p w14:paraId="1DD1B813" w14:textId="77777777" w:rsidR="00647A1F" w:rsidRDefault="00647A1F" w:rsidP="00647A1F">
      <w:pPr>
        <w:pStyle w:val="BB-NormInd1Legal"/>
        <w:spacing w:after="0"/>
        <w:ind w:left="1077"/>
      </w:pPr>
    </w:p>
    <w:p w14:paraId="118F72B1" w14:textId="77777777" w:rsidR="00647A1F" w:rsidRPr="007861FD" w:rsidRDefault="00647A1F" w:rsidP="00647A1F">
      <w:pPr>
        <w:pStyle w:val="BB-NormInd1Legal"/>
        <w:spacing w:after="0"/>
        <w:ind w:left="1077"/>
      </w:pPr>
    </w:p>
    <w:p w14:paraId="472FB635" w14:textId="77777777" w:rsidR="00647A1F" w:rsidRDefault="00647A1F" w:rsidP="00840B3C">
      <w:pPr>
        <w:pStyle w:val="BB-NormInd1Legal"/>
        <w:numPr>
          <w:ilvl w:val="0"/>
          <w:numId w:val="21"/>
        </w:numPr>
        <w:rPr>
          <w:b/>
          <w:bCs/>
        </w:rPr>
      </w:pPr>
      <w:r>
        <w:rPr>
          <w:b/>
          <w:bCs/>
        </w:rPr>
        <w:t xml:space="preserve">The approval of annual subscription fees for each class of membership </w:t>
      </w:r>
    </w:p>
    <w:p w14:paraId="0C6DFB27" w14:textId="77777777" w:rsidR="00647A1F" w:rsidRDefault="00647A1F" w:rsidP="00647A1F">
      <w:pPr>
        <w:pStyle w:val="BB-NormInd1Legal"/>
        <w:rPr>
          <w:bCs/>
        </w:rPr>
      </w:pPr>
      <w:r>
        <w:rPr>
          <w:bCs/>
        </w:rPr>
        <w:t>The following annual subscription fees for each class of membership were proposed:</w:t>
      </w:r>
    </w:p>
    <w:p w14:paraId="7248D038" w14:textId="77777777" w:rsidR="00647A1F" w:rsidRDefault="00647A1F" w:rsidP="00647A1F">
      <w:pPr>
        <w:pStyle w:val="BB-NormInd1Legal"/>
        <w:spacing w:after="0"/>
        <w:rPr>
          <w:bCs/>
        </w:rPr>
      </w:pPr>
      <w:r>
        <w:rPr>
          <w:bCs/>
        </w:rPr>
        <w:t>a.</w:t>
      </w:r>
      <w:r>
        <w:rPr>
          <w:bCs/>
        </w:rPr>
        <w:tab/>
        <w:t>No charge for lawyers who have under 3 years PQE,</w:t>
      </w:r>
    </w:p>
    <w:p w14:paraId="6E68F85D" w14:textId="77777777" w:rsidR="00647A1F" w:rsidRDefault="00647A1F" w:rsidP="00647A1F">
      <w:pPr>
        <w:pStyle w:val="BB-NormInd1Legal"/>
        <w:spacing w:after="0"/>
        <w:rPr>
          <w:bCs/>
        </w:rPr>
      </w:pPr>
      <w:r>
        <w:rPr>
          <w:bCs/>
        </w:rPr>
        <w:t xml:space="preserve">b. </w:t>
      </w:r>
      <w:r>
        <w:rPr>
          <w:bCs/>
        </w:rPr>
        <w:tab/>
        <w:t>£12.50 for public sector lawyers, and</w:t>
      </w:r>
    </w:p>
    <w:p w14:paraId="4C0D0A16" w14:textId="77777777" w:rsidR="00647A1F" w:rsidRPr="00E3778F" w:rsidRDefault="00647A1F" w:rsidP="00647A1F">
      <w:pPr>
        <w:pStyle w:val="BB-NormInd1Legal"/>
        <w:spacing w:after="0"/>
        <w:rPr>
          <w:b/>
          <w:bCs/>
        </w:rPr>
      </w:pPr>
      <w:r>
        <w:rPr>
          <w:bCs/>
        </w:rPr>
        <w:t xml:space="preserve">c. </w:t>
      </w:r>
      <w:r>
        <w:rPr>
          <w:bCs/>
        </w:rPr>
        <w:tab/>
        <w:t>£25 for private sector lawyers.</w:t>
      </w:r>
    </w:p>
    <w:p w14:paraId="2B48C30A" w14:textId="77777777" w:rsidR="00647A1F" w:rsidRDefault="00647A1F" w:rsidP="00647A1F">
      <w:pPr>
        <w:pStyle w:val="BB-NormInd1Legal"/>
        <w:jc w:val="left"/>
        <w:rPr>
          <w:bCs/>
        </w:rPr>
      </w:pPr>
    </w:p>
    <w:p w14:paraId="216F1054" w14:textId="77777777" w:rsidR="00647A1F" w:rsidRPr="00160126" w:rsidRDefault="00647A1F" w:rsidP="00647A1F">
      <w:pPr>
        <w:pStyle w:val="BB-NormInd1Legal"/>
        <w:jc w:val="left"/>
        <w:rPr>
          <w:bCs/>
        </w:rPr>
      </w:pPr>
      <w:r>
        <w:rPr>
          <w:bCs/>
        </w:rPr>
        <w:t xml:space="preserve">The above annual subscription fees were approved. </w:t>
      </w:r>
    </w:p>
    <w:p w14:paraId="3CD23B1C" w14:textId="77777777" w:rsidR="00647A1F" w:rsidRDefault="00647A1F" w:rsidP="00840B3C">
      <w:pPr>
        <w:pStyle w:val="BB-NormInd1Legal"/>
        <w:numPr>
          <w:ilvl w:val="0"/>
          <w:numId w:val="21"/>
        </w:numPr>
        <w:jc w:val="left"/>
        <w:rPr>
          <w:b/>
          <w:bCs/>
        </w:rPr>
      </w:pPr>
      <w:r>
        <w:rPr>
          <w:b/>
          <w:bCs/>
        </w:rPr>
        <w:t>The approval of Brooks Mayfield Chartered Accountants as auditors</w:t>
      </w:r>
    </w:p>
    <w:p w14:paraId="68327DC8" w14:textId="77777777" w:rsidR="00647A1F" w:rsidRPr="00E14512" w:rsidRDefault="00647A1F" w:rsidP="00647A1F">
      <w:pPr>
        <w:pStyle w:val="BB-NormInd1Legal"/>
        <w:jc w:val="left"/>
      </w:pPr>
      <w:r w:rsidRPr="00E11424">
        <w:t xml:space="preserve">Brooks Mayfield Chartered Accountants </w:t>
      </w:r>
      <w:r>
        <w:t xml:space="preserve">were proposed for re-appointment </w:t>
      </w:r>
      <w:r w:rsidRPr="00E11424">
        <w:t xml:space="preserve">as </w:t>
      </w:r>
      <w:r>
        <w:t xml:space="preserve">our </w:t>
      </w:r>
      <w:r w:rsidRPr="00E11424">
        <w:t>auditors</w:t>
      </w:r>
      <w:r>
        <w:t>. This was a</w:t>
      </w:r>
      <w:r w:rsidRPr="00E14512">
        <w:t xml:space="preserve">pproved. </w:t>
      </w:r>
    </w:p>
    <w:p w14:paraId="74104EF9" w14:textId="77777777" w:rsidR="00647A1F" w:rsidRPr="003919F2" w:rsidRDefault="00647A1F" w:rsidP="00840B3C">
      <w:pPr>
        <w:pStyle w:val="BB-NormInd1Legal"/>
        <w:numPr>
          <w:ilvl w:val="0"/>
          <w:numId w:val="21"/>
        </w:numPr>
        <w:jc w:val="left"/>
        <w:rPr>
          <w:b/>
          <w:bCs/>
        </w:rPr>
      </w:pPr>
      <w:r>
        <w:rPr>
          <w:b/>
          <w:bCs/>
        </w:rPr>
        <w:t>Annual Report of work done by or under the auspices of the Committee</w:t>
      </w:r>
    </w:p>
    <w:p w14:paraId="30B2A72F" w14:textId="77777777" w:rsidR="00647A1F" w:rsidRPr="00CC336E" w:rsidRDefault="00647A1F" w:rsidP="00647A1F">
      <w:pPr>
        <w:pStyle w:val="BB-NormInd1Legal"/>
        <w:spacing w:after="0"/>
      </w:pPr>
      <w:r w:rsidRPr="00CC336E">
        <w:t xml:space="preserve">Duncan Osler </w:t>
      </w:r>
      <w:r>
        <w:t xml:space="preserve">delivered an </w:t>
      </w:r>
      <w:r w:rsidRPr="00E11424">
        <w:t xml:space="preserve">annual report of work done by or under the auspices of the </w:t>
      </w:r>
      <w:r>
        <w:t>Executive C</w:t>
      </w:r>
      <w:r w:rsidRPr="00E11424">
        <w:t>ommittee</w:t>
      </w:r>
      <w:r>
        <w:t>. This was accepted.</w:t>
      </w:r>
    </w:p>
    <w:p w14:paraId="50C4924F" w14:textId="77777777" w:rsidR="00647A1F" w:rsidRPr="00AB5E5A" w:rsidRDefault="00647A1F" w:rsidP="00647A1F">
      <w:pPr>
        <w:pStyle w:val="BB-NormInd1Legal"/>
        <w:spacing w:after="0"/>
        <w:ind w:left="0"/>
      </w:pPr>
    </w:p>
    <w:p w14:paraId="202DD18B" w14:textId="77777777" w:rsidR="00647A1F" w:rsidRDefault="00647A1F" w:rsidP="00840B3C">
      <w:pPr>
        <w:pStyle w:val="BB-NormInd1Legal"/>
        <w:numPr>
          <w:ilvl w:val="0"/>
          <w:numId w:val="21"/>
        </w:numPr>
        <w:rPr>
          <w:b/>
          <w:bCs/>
        </w:rPr>
      </w:pPr>
      <w:r>
        <w:rPr>
          <w:b/>
          <w:bCs/>
        </w:rPr>
        <w:t>The approval of the audited accounts of the Association relating to the preceding Financial Year</w:t>
      </w:r>
    </w:p>
    <w:p w14:paraId="18CC8A1B" w14:textId="77777777" w:rsidR="00647A1F" w:rsidRPr="00CC336E" w:rsidRDefault="00647A1F" w:rsidP="00647A1F">
      <w:pPr>
        <w:pStyle w:val="BB-NormInd1Legal"/>
      </w:pPr>
      <w:r>
        <w:t>A</w:t>
      </w:r>
      <w:r w:rsidRPr="00CC336E">
        <w:t xml:space="preserve">udited accounts </w:t>
      </w:r>
      <w:r>
        <w:t>for the Association for the year ended 30 November 2022 were circulated at the meeting and it was noted these had been available on the PLA's website for member review. After discussion, these were approved.</w:t>
      </w:r>
    </w:p>
    <w:p w14:paraId="79DAE1A8" w14:textId="77777777" w:rsidR="00647A1F" w:rsidRDefault="00647A1F" w:rsidP="00647A1F">
      <w:pPr>
        <w:pStyle w:val="ListParagraph"/>
        <w:rPr>
          <w:b/>
          <w:bCs/>
        </w:rPr>
      </w:pPr>
    </w:p>
    <w:p w14:paraId="5D0FDE8B" w14:textId="77777777" w:rsidR="00647A1F" w:rsidRDefault="00647A1F" w:rsidP="00840B3C">
      <w:pPr>
        <w:pStyle w:val="ListParagraph"/>
        <w:numPr>
          <w:ilvl w:val="0"/>
          <w:numId w:val="21"/>
        </w:numPr>
        <w:rPr>
          <w:b/>
          <w:bCs/>
        </w:rPr>
      </w:pPr>
      <w:r w:rsidRPr="00CC336E">
        <w:rPr>
          <w:b/>
          <w:bCs/>
        </w:rPr>
        <w:t>AOCB</w:t>
      </w:r>
    </w:p>
    <w:p w14:paraId="44D965B8" w14:textId="77777777" w:rsidR="00647A1F" w:rsidRDefault="00647A1F" w:rsidP="00647A1F">
      <w:pPr>
        <w:ind w:left="720"/>
        <w:rPr>
          <w:bCs/>
        </w:rPr>
      </w:pPr>
    </w:p>
    <w:p w14:paraId="63201AE9" w14:textId="77777777" w:rsidR="00647A1F" w:rsidRPr="00CC1973" w:rsidRDefault="00647A1F" w:rsidP="00647A1F">
      <w:pPr>
        <w:ind w:left="720"/>
        <w:rPr>
          <w:bCs/>
        </w:rPr>
      </w:pPr>
      <w:r>
        <w:rPr>
          <w:bCs/>
        </w:rPr>
        <w:t xml:space="preserve">There was no other </w:t>
      </w:r>
      <w:proofErr w:type="gramStart"/>
      <w:r>
        <w:rPr>
          <w:bCs/>
        </w:rPr>
        <w:t>business</w:t>
      </w:r>
      <w:proofErr w:type="gramEnd"/>
      <w:r>
        <w:rPr>
          <w:bCs/>
        </w:rPr>
        <w:t xml:space="preserve"> and the AGM was brought to a close. </w:t>
      </w:r>
    </w:p>
    <w:p w14:paraId="61B53908" w14:textId="77777777" w:rsidR="00647A1F" w:rsidRPr="00F36331" w:rsidRDefault="00647A1F" w:rsidP="00647A1F">
      <w:pPr>
        <w:spacing w:after="160" w:line="259" w:lineRule="auto"/>
        <w:jc w:val="left"/>
      </w:pPr>
    </w:p>
    <w:p w14:paraId="0059C053" w14:textId="77777777" w:rsidR="00647A1F" w:rsidRDefault="00647A1F" w:rsidP="00647A1F">
      <w:pPr>
        <w:spacing w:after="160" w:line="259" w:lineRule="auto"/>
        <w:ind w:left="360"/>
        <w:jc w:val="center"/>
        <w:rPr>
          <w:b/>
          <w:bCs/>
        </w:rPr>
      </w:pPr>
    </w:p>
    <w:p w14:paraId="0E33F085" w14:textId="77777777" w:rsidR="00647A1F" w:rsidRPr="00B4080F" w:rsidRDefault="00647A1F" w:rsidP="00647A1F">
      <w:pPr>
        <w:spacing w:after="160" w:line="259" w:lineRule="auto"/>
        <w:ind w:left="360"/>
        <w:rPr>
          <w:b/>
          <w:bCs/>
        </w:rPr>
      </w:pPr>
    </w:p>
    <w:p w14:paraId="54A513A2" w14:textId="77777777" w:rsidR="00647A1F" w:rsidRPr="00647A1F" w:rsidRDefault="00647A1F" w:rsidP="00587CC5">
      <w:pPr>
        <w:spacing w:after="220"/>
        <w:jc w:val="center"/>
        <w:rPr>
          <w:rFonts w:eastAsia="Arial"/>
          <w:b/>
          <w:bCs/>
          <w:lang w:eastAsia="en-GB"/>
        </w:rPr>
      </w:pPr>
    </w:p>
    <w:p w14:paraId="5535B0FF" w14:textId="77777777" w:rsidR="00097836" w:rsidRDefault="00097836">
      <w:pPr>
        <w:spacing w:after="160" w:line="259" w:lineRule="auto"/>
        <w:jc w:val="left"/>
        <w:rPr>
          <w:rFonts w:asciiTheme="minorHAnsi" w:hAnsiTheme="minorHAnsi" w:cstheme="minorHAnsi"/>
          <w:b/>
          <w:bCs/>
          <w:color w:val="ED7D31" w:themeColor="accent2"/>
          <w:sz w:val="24"/>
          <w:szCs w:val="28"/>
          <w14:ligatures w14:val="standardContextual"/>
        </w:rPr>
      </w:pPr>
      <w:r>
        <w:rPr>
          <w:rFonts w:asciiTheme="minorHAnsi" w:hAnsiTheme="minorHAnsi" w:cstheme="minorHAnsi"/>
          <w:b/>
          <w:bCs/>
          <w:color w:val="ED7D31" w:themeColor="accent2"/>
          <w:szCs w:val="28"/>
        </w:rPr>
        <w:br w:type="page"/>
      </w:r>
    </w:p>
    <w:p w14:paraId="6C902991" w14:textId="24DDF1AB" w:rsidR="00097836" w:rsidRDefault="00097836" w:rsidP="001C5288">
      <w:pPr>
        <w:pStyle w:val="Default"/>
        <w:jc w:val="center"/>
        <w:rPr>
          <w:rFonts w:asciiTheme="minorHAnsi" w:hAnsiTheme="minorHAnsi" w:cstheme="minorHAnsi"/>
          <w:b/>
          <w:bCs/>
          <w:color w:val="ED7D31" w:themeColor="accent2"/>
          <w:szCs w:val="28"/>
        </w:rPr>
      </w:pPr>
      <w:r>
        <w:rPr>
          <w:rFonts w:eastAsia="Arial"/>
          <w:b/>
          <w:bCs/>
          <w:lang w:eastAsia="en-GB"/>
        </w:rPr>
        <w:lastRenderedPageBreak/>
        <w:t>Appendix 2</w:t>
      </w:r>
    </w:p>
    <w:p w14:paraId="5D1A57BC" w14:textId="77777777" w:rsidR="00097836" w:rsidRDefault="00097836" w:rsidP="001C5288">
      <w:pPr>
        <w:pStyle w:val="Default"/>
        <w:jc w:val="center"/>
        <w:rPr>
          <w:rFonts w:asciiTheme="minorHAnsi" w:hAnsiTheme="minorHAnsi" w:cstheme="minorHAnsi"/>
          <w:b/>
          <w:bCs/>
          <w:color w:val="ED7D31" w:themeColor="accent2"/>
          <w:szCs w:val="28"/>
        </w:rPr>
      </w:pPr>
    </w:p>
    <w:p w14:paraId="74D437D5" w14:textId="719786C6" w:rsidR="001C5288" w:rsidRPr="00640B40" w:rsidRDefault="001C5288" w:rsidP="001C5288">
      <w:pPr>
        <w:pStyle w:val="Default"/>
        <w:jc w:val="center"/>
        <w:rPr>
          <w:rFonts w:asciiTheme="minorHAnsi" w:hAnsiTheme="minorHAnsi" w:cstheme="minorHAnsi"/>
          <w:b/>
          <w:bCs/>
          <w:color w:val="ED7D31" w:themeColor="accent2"/>
          <w:szCs w:val="28"/>
        </w:rPr>
      </w:pPr>
      <w:r w:rsidRPr="00640B40">
        <w:rPr>
          <w:rFonts w:asciiTheme="minorHAnsi" w:hAnsiTheme="minorHAnsi" w:cstheme="minorHAnsi"/>
          <w:b/>
          <w:bCs/>
          <w:color w:val="ED7D31" w:themeColor="accent2"/>
          <w:szCs w:val="28"/>
        </w:rPr>
        <w:t>Procurement Lawyers</w:t>
      </w:r>
      <w:r>
        <w:rPr>
          <w:rFonts w:asciiTheme="minorHAnsi" w:hAnsiTheme="minorHAnsi" w:cstheme="minorHAnsi"/>
          <w:b/>
          <w:bCs/>
          <w:color w:val="ED7D31" w:themeColor="accent2"/>
          <w:szCs w:val="28"/>
        </w:rPr>
        <w:t>'</w:t>
      </w:r>
      <w:r w:rsidRPr="00640B40">
        <w:rPr>
          <w:rFonts w:asciiTheme="minorHAnsi" w:hAnsiTheme="minorHAnsi" w:cstheme="minorHAnsi"/>
          <w:b/>
          <w:bCs/>
          <w:color w:val="ED7D31" w:themeColor="accent2"/>
          <w:szCs w:val="28"/>
        </w:rPr>
        <w:t xml:space="preserve"> Association</w:t>
      </w:r>
    </w:p>
    <w:p w14:paraId="0C6EEC0E" w14:textId="77777777" w:rsidR="001C5288" w:rsidRPr="00640B40" w:rsidRDefault="001C5288" w:rsidP="001C5288">
      <w:pPr>
        <w:pStyle w:val="Default"/>
        <w:jc w:val="center"/>
        <w:rPr>
          <w:rFonts w:asciiTheme="minorHAnsi" w:hAnsiTheme="minorHAnsi" w:cstheme="minorHAnsi"/>
          <w:color w:val="ED7D31" w:themeColor="accent2"/>
          <w:szCs w:val="28"/>
        </w:rPr>
      </w:pPr>
    </w:p>
    <w:p w14:paraId="16628A5D" w14:textId="77777777" w:rsidR="001C5288" w:rsidRPr="00640B40" w:rsidRDefault="001C5288" w:rsidP="001C5288">
      <w:pPr>
        <w:pStyle w:val="Default"/>
        <w:jc w:val="center"/>
        <w:rPr>
          <w:rFonts w:asciiTheme="minorHAnsi" w:hAnsiTheme="minorHAnsi" w:cstheme="minorHAnsi"/>
          <w:b/>
          <w:bCs/>
          <w:color w:val="auto"/>
          <w:szCs w:val="28"/>
        </w:rPr>
      </w:pPr>
      <w:r w:rsidRPr="00640B40">
        <w:rPr>
          <w:rFonts w:asciiTheme="minorHAnsi" w:hAnsiTheme="minorHAnsi" w:cstheme="minorHAnsi"/>
          <w:b/>
          <w:bCs/>
          <w:color w:val="auto"/>
          <w:szCs w:val="28"/>
        </w:rPr>
        <w:t xml:space="preserve">Annual General Meeting 8th May 2025 </w:t>
      </w:r>
    </w:p>
    <w:p w14:paraId="5D62CAE1" w14:textId="77777777" w:rsidR="001C5288" w:rsidRPr="00640B40" w:rsidRDefault="001C5288" w:rsidP="001C5288">
      <w:pPr>
        <w:pStyle w:val="Default"/>
        <w:rPr>
          <w:rFonts w:asciiTheme="minorHAnsi" w:hAnsiTheme="minorHAnsi" w:cstheme="minorHAnsi"/>
          <w:b/>
          <w:bCs/>
          <w:color w:val="auto"/>
          <w:szCs w:val="28"/>
        </w:rPr>
      </w:pPr>
    </w:p>
    <w:p w14:paraId="320E0350" w14:textId="77777777" w:rsidR="001C5288" w:rsidRPr="00640B40" w:rsidRDefault="001C5288" w:rsidP="001C5288">
      <w:pPr>
        <w:pStyle w:val="Default"/>
        <w:jc w:val="center"/>
        <w:rPr>
          <w:rFonts w:asciiTheme="minorHAnsi" w:hAnsiTheme="minorHAnsi" w:cstheme="minorHAnsi"/>
          <w:color w:val="auto"/>
          <w:szCs w:val="28"/>
        </w:rPr>
      </w:pPr>
      <w:r w:rsidRPr="00640B40">
        <w:rPr>
          <w:rFonts w:asciiTheme="minorHAnsi" w:hAnsiTheme="minorHAnsi" w:cstheme="minorHAnsi"/>
          <w:b/>
          <w:bCs/>
          <w:color w:val="auto"/>
          <w:szCs w:val="28"/>
        </w:rPr>
        <w:t>Annual Report</w:t>
      </w:r>
    </w:p>
    <w:p w14:paraId="5EA1EB47" w14:textId="77777777" w:rsidR="001C5288" w:rsidRPr="00640B40" w:rsidRDefault="001C5288" w:rsidP="001C5288">
      <w:pPr>
        <w:pStyle w:val="Default"/>
        <w:jc w:val="center"/>
        <w:rPr>
          <w:rFonts w:asciiTheme="minorHAnsi" w:hAnsiTheme="minorHAnsi" w:cstheme="minorHAnsi"/>
          <w:color w:val="auto"/>
          <w:szCs w:val="28"/>
        </w:rPr>
      </w:pPr>
    </w:p>
    <w:p w14:paraId="04CBED1F" w14:textId="77777777" w:rsidR="001C5288" w:rsidRPr="00640B40" w:rsidRDefault="001C5288" w:rsidP="001C5288">
      <w:pPr>
        <w:pStyle w:val="Default"/>
        <w:rPr>
          <w:rFonts w:asciiTheme="minorHAnsi" w:hAnsiTheme="minorHAnsi" w:cstheme="minorHAnsi"/>
          <w:color w:val="auto"/>
          <w:szCs w:val="28"/>
        </w:rPr>
      </w:pPr>
      <w:r w:rsidRPr="00640B40">
        <w:rPr>
          <w:rFonts w:asciiTheme="minorHAnsi" w:hAnsiTheme="minorHAnsi" w:cstheme="minorHAnsi"/>
          <w:color w:val="auto"/>
          <w:szCs w:val="28"/>
        </w:rPr>
        <w:t xml:space="preserve">Dear members, </w:t>
      </w:r>
    </w:p>
    <w:p w14:paraId="1E546813" w14:textId="77777777" w:rsidR="001C5288" w:rsidRPr="00640B40" w:rsidRDefault="001C5288" w:rsidP="001C5288">
      <w:pPr>
        <w:pStyle w:val="Default"/>
        <w:rPr>
          <w:rFonts w:asciiTheme="minorHAnsi" w:hAnsiTheme="minorHAnsi" w:cstheme="minorHAnsi"/>
          <w:color w:val="auto"/>
          <w:szCs w:val="28"/>
        </w:rPr>
      </w:pPr>
    </w:p>
    <w:p w14:paraId="27296204"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Thank you to Anthony Woolich and the team at Blake Morgan LLP for hosting the Annual General Meeting of the Procurement Lawyers Association this year, we are very grateful.  Thank you all for taking the time to join us here. I am conscious that meeting online would have enabled more members to participate and hold us on the Executive Committee to account. </w:t>
      </w:r>
      <w:proofErr w:type="gramStart"/>
      <w:r w:rsidRPr="00640B40">
        <w:rPr>
          <w:rFonts w:asciiTheme="minorHAnsi" w:hAnsiTheme="minorHAnsi" w:cstheme="minorHAnsi"/>
          <w:color w:val="auto"/>
          <w:szCs w:val="28"/>
        </w:rPr>
        <w:t>However</w:t>
      </w:r>
      <w:proofErr w:type="gramEnd"/>
      <w:r w:rsidRPr="00640B40">
        <w:rPr>
          <w:rFonts w:asciiTheme="minorHAnsi" w:hAnsiTheme="minorHAnsi" w:cstheme="minorHAnsi"/>
          <w:color w:val="auto"/>
          <w:szCs w:val="28"/>
        </w:rPr>
        <w:t xml:space="preserve"> we do feel there is a benefit in being able to meet in person both to compare notes and exchange views on procurement law </w:t>
      </w:r>
      <w:proofErr w:type="gramStart"/>
      <w:r w:rsidRPr="00640B40">
        <w:rPr>
          <w:rFonts w:asciiTheme="minorHAnsi" w:hAnsiTheme="minorHAnsi" w:cstheme="minorHAnsi"/>
          <w:color w:val="auto"/>
          <w:szCs w:val="28"/>
        </w:rPr>
        <w:t>matters, and</w:t>
      </w:r>
      <w:proofErr w:type="gramEnd"/>
      <w:r w:rsidRPr="00640B40">
        <w:rPr>
          <w:rFonts w:asciiTheme="minorHAnsi" w:hAnsiTheme="minorHAnsi" w:cstheme="minorHAnsi"/>
          <w:color w:val="auto"/>
          <w:szCs w:val="28"/>
        </w:rPr>
        <w:t xml:space="preserve"> make and strengthen connections between us. </w:t>
      </w:r>
    </w:p>
    <w:p w14:paraId="79A2075F" w14:textId="77777777" w:rsidR="001C5288" w:rsidRPr="00640B40" w:rsidRDefault="001C5288" w:rsidP="001C5288">
      <w:pPr>
        <w:pStyle w:val="Default"/>
        <w:jc w:val="both"/>
        <w:rPr>
          <w:rFonts w:asciiTheme="minorHAnsi" w:hAnsiTheme="minorHAnsi" w:cstheme="minorHAnsi"/>
          <w:color w:val="auto"/>
          <w:szCs w:val="28"/>
        </w:rPr>
      </w:pPr>
    </w:p>
    <w:p w14:paraId="5801B222"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Turning to reporting on the Committee’s work during last year, I am very grateful to all those on the Committee for their hard work during and outside our regular meetings. I would like to thank Peter Ware in particular as our Finance and Membership Secretary and also Totis Kotsonis as our </w:t>
      </w:r>
      <w:proofErr w:type="gramStart"/>
      <w:r w:rsidRPr="00640B40">
        <w:rPr>
          <w:rFonts w:asciiTheme="minorHAnsi" w:hAnsiTheme="minorHAnsi" w:cstheme="minorHAnsi"/>
          <w:color w:val="auto"/>
          <w:szCs w:val="28"/>
        </w:rPr>
        <w:t>Events Organiser, but</w:t>
      </w:r>
      <w:proofErr w:type="gramEnd"/>
      <w:r w:rsidRPr="00640B40">
        <w:rPr>
          <w:rFonts w:asciiTheme="minorHAnsi" w:hAnsiTheme="minorHAnsi" w:cstheme="minorHAnsi"/>
          <w:color w:val="auto"/>
          <w:szCs w:val="28"/>
        </w:rPr>
        <w:t xml:space="preserve"> will mention others too when mentioning our various activities.  </w:t>
      </w:r>
    </w:p>
    <w:p w14:paraId="541BAE79" w14:textId="77777777" w:rsidR="001C5288" w:rsidRPr="00640B40" w:rsidRDefault="001C5288" w:rsidP="001C5288">
      <w:pPr>
        <w:pStyle w:val="Default"/>
        <w:jc w:val="both"/>
        <w:rPr>
          <w:rFonts w:asciiTheme="minorHAnsi" w:hAnsiTheme="minorHAnsi" w:cstheme="minorHAnsi"/>
          <w:color w:val="auto"/>
          <w:szCs w:val="28"/>
        </w:rPr>
      </w:pPr>
    </w:p>
    <w:p w14:paraId="450135EB"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Of course, our prime focus in the past year has been the Procurement Act 2023 coming into force as of February 2025. </w:t>
      </w:r>
    </w:p>
    <w:p w14:paraId="5A7E49AB" w14:textId="77777777" w:rsidR="001C5288" w:rsidRPr="00640B40" w:rsidRDefault="001C5288" w:rsidP="001C5288">
      <w:pPr>
        <w:pStyle w:val="Default"/>
        <w:jc w:val="both"/>
        <w:rPr>
          <w:rFonts w:asciiTheme="minorHAnsi" w:hAnsiTheme="minorHAnsi" w:cstheme="minorHAnsi"/>
          <w:color w:val="auto"/>
          <w:szCs w:val="28"/>
        </w:rPr>
      </w:pPr>
    </w:p>
    <w:p w14:paraId="39DD0208"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We provided some support to the Public Procurement Research Group's Global Revolution conference in June 2024 at the University of Nottingham, which had a focus on UK procurement reforms.  In particular, Ewan West delivered a commentary on the 2023 Act in a conference plenary session, and we also maintained our </w:t>
      </w:r>
      <w:proofErr w:type="gramStart"/>
      <w:r w:rsidRPr="00640B40">
        <w:rPr>
          <w:rFonts w:asciiTheme="minorHAnsi" w:hAnsiTheme="minorHAnsi" w:cstheme="minorHAnsi"/>
          <w:color w:val="auto"/>
          <w:szCs w:val="28"/>
        </w:rPr>
        <w:t>long term</w:t>
      </w:r>
      <w:proofErr w:type="gramEnd"/>
      <w:r w:rsidRPr="00640B40">
        <w:rPr>
          <w:rFonts w:asciiTheme="minorHAnsi" w:hAnsiTheme="minorHAnsi" w:cstheme="minorHAnsi"/>
          <w:color w:val="auto"/>
          <w:szCs w:val="28"/>
        </w:rPr>
        <w:t xml:space="preserve"> focus from the procurement practitioner perspective in the workshop session we delivered. Totis Kotsonis, Emily Heard and Jonathan Davey each focused on different elements of procurement under the 2023 Act.</w:t>
      </w:r>
    </w:p>
    <w:p w14:paraId="6EA3CFBC" w14:textId="77777777" w:rsidR="001C5288" w:rsidRPr="00640B40" w:rsidRDefault="001C5288" w:rsidP="001C5288">
      <w:pPr>
        <w:pStyle w:val="Default"/>
        <w:jc w:val="both"/>
        <w:rPr>
          <w:rFonts w:asciiTheme="minorHAnsi" w:hAnsiTheme="minorHAnsi" w:cstheme="minorHAnsi"/>
          <w:color w:val="auto"/>
          <w:szCs w:val="28"/>
        </w:rPr>
      </w:pPr>
    </w:p>
    <w:p w14:paraId="1D654F8B"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That work led to the development of our current series of Roundtable events, which we decided should be timed to follow the 2023 Act coming into force.  The first of our Roundtable events was held on 6 March 2025 and over 80 attended online to hear a panel discussion on macro procurement options under the 2023 Act. Importantly given that it remains early days for the new procurement regime, there was an encouraging range of questions and comments from those attending online as well as some very helpful insights from Deok Joo Rhee KC of 39 Essex Chambers, Dr Rebecca Rees of Trowers &amp; </w:t>
      </w:r>
      <w:proofErr w:type="spellStart"/>
      <w:r w:rsidRPr="00640B40">
        <w:rPr>
          <w:rFonts w:asciiTheme="minorHAnsi" w:hAnsiTheme="minorHAnsi" w:cstheme="minorHAnsi"/>
          <w:color w:val="auto"/>
          <w:szCs w:val="28"/>
        </w:rPr>
        <w:t>Hamlins</w:t>
      </w:r>
      <w:proofErr w:type="spellEnd"/>
      <w:r w:rsidRPr="00640B40">
        <w:rPr>
          <w:rFonts w:asciiTheme="minorHAnsi" w:hAnsiTheme="minorHAnsi" w:cstheme="minorHAnsi"/>
          <w:color w:val="auto"/>
          <w:szCs w:val="28"/>
        </w:rPr>
        <w:t>, Leyna Stewart from Sellafield Ltd and Edward Vera-Cruz from Southern Water.</w:t>
      </w:r>
    </w:p>
    <w:p w14:paraId="52A93EDE" w14:textId="77777777" w:rsidR="001C5288" w:rsidRPr="00640B40" w:rsidRDefault="001C5288" w:rsidP="001C5288">
      <w:pPr>
        <w:pStyle w:val="Default"/>
        <w:jc w:val="both"/>
        <w:rPr>
          <w:rFonts w:asciiTheme="minorHAnsi" w:hAnsiTheme="minorHAnsi" w:cstheme="minorHAnsi"/>
          <w:color w:val="auto"/>
          <w:szCs w:val="28"/>
        </w:rPr>
      </w:pPr>
    </w:p>
    <w:p w14:paraId="41DDAD67"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Please look out for details of our future Roundtable events and thank you to Emily, Totis and Jonathan for leading on our Roundtable series.</w:t>
      </w:r>
    </w:p>
    <w:p w14:paraId="705231B1" w14:textId="77777777" w:rsidR="001C5288" w:rsidRPr="00640B40" w:rsidRDefault="001C5288" w:rsidP="001C5288">
      <w:pPr>
        <w:pStyle w:val="Default"/>
        <w:jc w:val="both"/>
        <w:rPr>
          <w:rFonts w:asciiTheme="minorHAnsi" w:hAnsiTheme="minorHAnsi" w:cstheme="minorHAnsi"/>
          <w:color w:val="auto"/>
          <w:szCs w:val="28"/>
        </w:rPr>
      </w:pPr>
    </w:p>
    <w:p w14:paraId="1C493503"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lastRenderedPageBreak/>
        <w:t xml:space="preserve">As a </w:t>
      </w:r>
      <w:proofErr w:type="gramStart"/>
      <w:r w:rsidRPr="00640B40">
        <w:rPr>
          <w:rFonts w:asciiTheme="minorHAnsi" w:hAnsiTheme="minorHAnsi" w:cstheme="minorHAnsi"/>
          <w:color w:val="auto"/>
          <w:szCs w:val="28"/>
        </w:rPr>
        <w:t>Committee</w:t>
      </w:r>
      <w:proofErr w:type="gramEnd"/>
      <w:r w:rsidRPr="00640B40">
        <w:rPr>
          <w:rFonts w:asciiTheme="minorHAnsi" w:hAnsiTheme="minorHAnsi" w:cstheme="minorHAnsi"/>
          <w:color w:val="auto"/>
          <w:szCs w:val="28"/>
        </w:rPr>
        <w:t xml:space="preserve"> we are very concerned to be inclusive and to engage as widely as possible. We have an Associates Sub-group which organises events designed to meet the needs of members at that stage. </w:t>
      </w:r>
      <w:proofErr w:type="gramStart"/>
      <w:r w:rsidRPr="00640B40">
        <w:rPr>
          <w:rFonts w:asciiTheme="minorHAnsi" w:hAnsiTheme="minorHAnsi" w:cstheme="minorHAnsi"/>
          <w:color w:val="auto"/>
          <w:szCs w:val="28"/>
        </w:rPr>
        <w:t>Also</w:t>
      </w:r>
      <w:proofErr w:type="gramEnd"/>
      <w:r w:rsidRPr="00640B40">
        <w:rPr>
          <w:rFonts w:asciiTheme="minorHAnsi" w:hAnsiTheme="minorHAnsi" w:cstheme="minorHAnsi"/>
          <w:color w:val="auto"/>
          <w:szCs w:val="28"/>
        </w:rPr>
        <w:t xml:space="preserve"> for lawyers with up to three years post qualification status, equivalents and students, we are </w:t>
      </w:r>
      <w:proofErr w:type="gramStart"/>
      <w:r w:rsidRPr="00640B40">
        <w:rPr>
          <w:rFonts w:asciiTheme="minorHAnsi" w:hAnsiTheme="minorHAnsi" w:cstheme="minorHAnsi"/>
          <w:color w:val="auto"/>
          <w:szCs w:val="28"/>
        </w:rPr>
        <w:t>continue</w:t>
      </w:r>
      <w:proofErr w:type="gramEnd"/>
      <w:r w:rsidRPr="00640B40">
        <w:rPr>
          <w:rFonts w:asciiTheme="minorHAnsi" w:hAnsiTheme="minorHAnsi" w:cstheme="minorHAnsi"/>
          <w:color w:val="auto"/>
          <w:szCs w:val="28"/>
        </w:rPr>
        <w:t xml:space="preserve"> to sponsor and run the Rosemary </w:t>
      </w:r>
      <w:proofErr w:type="spellStart"/>
      <w:r w:rsidRPr="00640B40">
        <w:rPr>
          <w:rFonts w:asciiTheme="minorHAnsi" w:hAnsiTheme="minorHAnsi" w:cstheme="minorHAnsi"/>
          <w:color w:val="auto"/>
          <w:szCs w:val="28"/>
        </w:rPr>
        <w:t>Choueka</w:t>
      </w:r>
      <w:proofErr w:type="spellEnd"/>
      <w:r w:rsidRPr="00640B40">
        <w:rPr>
          <w:rFonts w:asciiTheme="minorHAnsi" w:hAnsiTheme="minorHAnsi" w:cstheme="minorHAnsi"/>
          <w:color w:val="auto"/>
          <w:szCs w:val="28"/>
        </w:rPr>
        <w:t xml:space="preserve"> Memorial Essay Competition, with deadlines for this year's submission on 6 June. Congratulations to Beth Edwards for her winning essay last year and of course we heard from our 2023 prize winner, Jamie Dickson, earlier this afternoon. Thank you to Anthony Woolich and Rebecca Rees as well as our judging panel for their hard work running the competition this year.</w:t>
      </w:r>
    </w:p>
    <w:p w14:paraId="3F83622C" w14:textId="77777777" w:rsidR="001C5288" w:rsidRPr="00640B40" w:rsidRDefault="001C5288" w:rsidP="001C5288">
      <w:pPr>
        <w:pStyle w:val="Default"/>
        <w:jc w:val="both"/>
        <w:rPr>
          <w:rFonts w:asciiTheme="minorHAnsi" w:hAnsiTheme="minorHAnsi" w:cstheme="minorHAnsi"/>
          <w:color w:val="auto"/>
          <w:szCs w:val="28"/>
        </w:rPr>
      </w:pPr>
    </w:p>
    <w:p w14:paraId="2E5A00A9"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In addition, our Public Sector Sub-group is looking to encourage and support public sector membership.  We would like very much to have a greater number of public sector members.  We hope to encourage more public sector lawyers to see the benefits of membership and the ability to access valuable learning and insights, for modest cost. Please speak to Manjinder Nagra and Kieran McGaughey who are actively developing initiatives to that end.</w:t>
      </w:r>
    </w:p>
    <w:p w14:paraId="4DD82298" w14:textId="77777777" w:rsidR="001C5288" w:rsidRPr="00640B40" w:rsidRDefault="001C5288" w:rsidP="001C5288">
      <w:pPr>
        <w:pStyle w:val="Default"/>
        <w:jc w:val="both"/>
        <w:rPr>
          <w:rFonts w:asciiTheme="minorHAnsi" w:hAnsiTheme="minorHAnsi" w:cstheme="minorHAnsi"/>
          <w:color w:val="auto"/>
          <w:szCs w:val="28"/>
        </w:rPr>
      </w:pPr>
    </w:p>
    <w:p w14:paraId="77B3FAD4"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We were particularly pleased that there was another 'full house', over 180 in attendance, at our Annual Dinner at the Stationers Hall last November. Over 180 tickets were sold, and our after-dinner speaker Mr Justice Waksman spoke very memorably. More on our plans for the 2025 Annual Dinner soon. Thank you to Shailee Howard and Chris Murray in particular for their hard work in relation to the </w:t>
      </w:r>
      <w:proofErr w:type="gramStart"/>
      <w:r w:rsidRPr="00640B40">
        <w:rPr>
          <w:rFonts w:asciiTheme="minorHAnsi" w:hAnsiTheme="minorHAnsi" w:cstheme="minorHAnsi"/>
          <w:color w:val="auto"/>
          <w:szCs w:val="28"/>
        </w:rPr>
        <w:t>Dinner</w:t>
      </w:r>
      <w:proofErr w:type="gramEnd"/>
      <w:r w:rsidRPr="00640B40">
        <w:rPr>
          <w:rFonts w:asciiTheme="minorHAnsi" w:hAnsiTheme="minorHAnsi" w:cstheme="minorHAnsi"/>
          <w:color w:val="auto"/>
          <w:szCs w:val="28"/>
        </w:rPr>
        <w:t>.</w:t>
      </w:r>
    </w:p>
    <w:p w14:paraId="4EAAA082" w14:textId="77777777" w:rsidR="001C5288" w:rsidRPr="00640B40" w:rsidRDefault="001C5288" w:rsidP="001C5288">
      <w:pPr>
        <w:pStyle w:val="Default"/>
        <w:jc w:val="both"/>
        <w:rPr>
          <w:rFonts w:asciiTheme="minorHAnsi" w:hAnsiTheme="minorHAnsi" w:cstheme="minorHAnsi"/>
          <w:color w:val="auto"/>
          <w:szCs w:val="28"/>
        </w:rPr>
      </w:pPr>
    </w:p>
    <w:p w14:paraId="02DC810F"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We are focused on representing, promoting and strengthening procurement law expertise in the UK but public procurement has an international context. In November 2024 the Government Contracts Section of the US Federal Bar Association engaged with us and at our Annual Dinner, Ralph C</w:t>
      </w:r>
      <w:r>
        <w:rPr>
          <w:rFonts w:asciiTheme="minorHAnsi" w:hAnsiTheme="minorHAnsi" w:cstheme="minorHAnsi"/>
          <w:color w:val="auto"/>
          <w:szCs w:val="28"/>
        </w:rPr>
        <w:t>.</w:t>
      </w:r>
      <w:r w:rsidRPr="00640B40">
        <w:rPr>
          <w:rFonts w:asciiTheme="minorHAnsi" w:hAnsiTheme="minorHAnsi" w:cstheme="minorHAnsi"/>
          <w:color w:val="auto"/>
          <w:szCs w:val="28"/>
        </w:rPr>
        <w:t xml:space="preserve"> Thomas delivered and handed over a Declaration towards collaboration between us and their Section. Since </w:t>
      </w:r>
      <w:proofErr w:type="gramStart"/>
      <w:r w:rsidRPr="00640B40">
        <w:rPr>
          <w:rFonts w:asciiTheme="minorHAnsi" w:hAnsiTheme="minorHAnsi" w:cstheme="minorHAnsi"/>
          <w:color w:val="auto"/>
          <w:szCs w:val="28"/>
        </w:rPr>
        <w:t>then</w:t>
      </w:r>
      <w:proofErr w:type="gramEnd"/>
      <w:r w:rsidRPr="00640B40">
        <w:rPr>
          <w:rFonts w:asciiTheme="minorHAnsi" w:hAnsiTheme="minorHAnsi" w:cstheme="minorHAnsi"/>
          <w:color w:val="auto"/>
          <w:szCs w:val="28"/>
        </w:rPr>
        <w:t xml:space="preserve"> we have attended one of their meetings as observers and we are actively looking at how we might collaborate further.</w:t>
      </w:r>
      <w:r>
        <w:rPr>
          <w:rFonts w:asciiTheme="minorHAnsi" w:hAnsiTheme="minorHAnsi" w:cstheme="minorHAnsi"/>
          <w:color w:val="auto"/>
          <w:szCs w:val="28"/>
        </w:rPr>
        <w:t xml:space="preserve">  A truly interesting prospect, not least on account of the significant size of the FBA and the Government Contracts Section, and ongoing developments in US Federal contracting.</w:t>
      </w:r>
    </w:p>
    <w:p w14:paraId="604FCA27" w14:textId="77777777" w:rsidR="001C5288" w:rsidRPr="00640B40" w:rsidRDefault="001C5288" w:rsidP="001C5288">
      <w:pPr>
        <w:pStyle w:val="Default"/>
        <w:jc w:val="both"/>
        <w:rPr>
          <w:rFonts w:asciiTheme="minorHAnsi" w:hAnsiTheme="minorHAnsi" w:cstheme="minorHAnsi"/>
          <w:color w:val="auto"/>
          <w:szCs w:val="28"/>
        </w:rPr>
      </w:pPr>
    </w:p>
    <w:p w14:paraId="700B32BA" w14:textId="77777777" w:rsidR="001C5288" w:rsidRPr="00640B40" w:rsidRDefault="001C5288" w:rsidP="001C5288">
      <w:pPr>
        <w:pStyle w:val="Default"/>
        <w:jc w:val="both"/>
        <w:rPr>
          <w:rFonts w:asciiTheme="minorHAnsi" w:hAnsiTheme="minorHAnsi" w:cstheme="minorHAnsi"/>
          <w:color w:val="auto"/>
          <w:szCs w:val="28"/>
        </w:rPr>
      </w:pPr>
      <w:r>
        <w:rPr>
          <w:rFonts w:asciiTheme="minorHAnsi" w:hAnsiTheme="minorHAnsi" w:cstheme="minorHAnsi"/>
          <w:color w:val="auto"/>
          <w:szCs w:val="28"/>
        </w:rPr>
        <w:t>Looking back on the past 12 months</w:t>
      </w:r>
      <w:r w:rsidRPr="00640B40">
        <w:rPr>
          <w:rFonts w:asciiTheme="minorHAnsi" w:hAnsiTheme="minorHAnsi" w:cstheme="minorHAnsi"/>
          <w:color w:val="auto"/>
          <w:szCs w:val="28"/>
        </w:rPr>
        <w:t xml:space="preserve">, I would like to thank everyone on our Executive Committee for their hard work throughout what has been an important year for procurement in the UK.  </w:t>
      </w:r>
    </w:p>
    <w:p w14:paraId="78A60460" w14:textId="77777777" w:rsidR="001C5288" w:rsidRPr="00640B40" w:rsidRDefault="001C5288" w:rsidP="001C5288">
      <w:pPr>
        <w:pStyle w:val="Default"/>
        <w:jc w:val="both"/>
        <w:rPr>
          <w:rFonts w:asciiTheme="minorHAnsi" w:hAnsiTheme="minorHAnsi" w:cstheme="minorHAnsi"/>
          <w:color w:val="auto"/>
          <w:szCs w:val="28"/>
        </w:rPr>
      </w:pPr>
    </w:p>
    <w:p w14:paraId="1402CBFE"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Finally, thank you everyone, and to all our members, for your </w:t>
      </w:r>
      <w:r>
        <w:rPr>
          <w:rFonts w:asciiTheme="minorHAnsi" w:hAnsiTheme="minorHAnsi" w:cstheme="minorHAnsi"/>
          <w:color w:val="auto"/>
          <w:szCs w:val="28"/>
        </w:rPr>
        <w:t xml:space="preserve">continued </w:t>
      </w:r>
      <w:r w:rsidRPr="00640B40">
        <w:rPr>
          <w:rFonts w:asciiTheme="minorHAnsi" w:hAnsiTheme="minorHAnsi" w:cstheme="minorHAnsi"/>
          <w:color w:val="auto"/>
          <w:szCs w:val="28"/>
        </w:rPr>
        <w:t xml:space="preserve">support. </w:t>
      </w:r>
    </w:p>
    <w:p w14:paraId="4A587F27" w14:textId="77777777" w:rsidR="001C5288" w:rsidRPr="00640B40" w:rsidRDefault="001C5288" w:rsidP="001C5288">
      <w:pPr>
        <w:pStyle w:val="Default"/>
        <w:jc w:val="both"/>
        <w:rPr>
          <w:rFonts w:asciiTheme="minorHAnsi" w:hAnsiTheme="minorHAnsi" w:cstheme="minorHAnsi"/>
          <w:color w:val="auto"/>
          <w:szCs w:val="28"/>
        </w:rPr>
      </w:pPr>
    </w:p>
    <w:p w14:paraId="4012D7A1"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Although shortly we might move to the next formal stage of this meeting, before doing so I should like to invite any questions from members present. </w:t>
      </w:r>
    </w:p>
    <w:p w14:paraId="2DE71AE0" w14:textId="77777777" w:rsidR="001C5288" w:rsidRPr="00640B40" w:rsidRDefault="001C5288" w:rsidP="001C5288">
      <w:pPr>
        <w:pStyle w:val="Default"/>
        <w:jc w:val="both"/>
        <w:rPr>
          <w:rFonts w:asciiTheme="minorHAnsi" w:hAnsiTheme="minorHAnsi" w:cstheme="minorHAnsi"/>
          <w:color w:val="auto"/>
          <w:szCs w:val="28"/>
        </w:rPr>
      </w:pPr>
    </w:p>
    <w:p w14:paraId="15FEBF9F"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color w:val="auto"/>
          <w:szCs w:val="28"/>
        </w:rPr>
        <w:t xml:space="preserve">Thank you and best wishes. </w:t>
      </w:r>
    </w:p>
    <w:p w14:paraId="6909EBBC" w14:textId="77777777" w:rsidR="001C5288" w:rsidRPr="00640B40" w:rsidRDefault="001C5288" w:rsidP="001C5288">
      <w:pPr>
        <w:pStyle w:val="Default"/>
        <w:jc w:val="both"/>
        <w:rPr>
          <w:rFonts w:asciiTheme="minorHAnsi" w:hAnsiTheme="minorHAnsi" w:cstheme="minorHAnsi"/>
          <w:b/>
          <w:bCs/>
          <w:color w:val="auto"/>
          <w:szCs w:val="28"/>
        </w:rPr>
      </w:pPr>
    </w:p>
    <w:p w14:paraId="3CA5753F" w14:textId="77777777" w:rsidR="001C5288" w:rsidRPr="00640B40" w:rsidRDefault="001C5288" w:rsidP="001C5288">
      <w:pPr>
        <w:pStyle w:val="Default"/>
        <w:jc w:val="both"/>
        <w:rPr>
          <w:rFonts w:asciiTheme="minorHAnsi" w:hAnsiTheme="minorHAnsi" w:cstheme="minorHAnsi"/>
          <w:color w:val="auto"/>
          <w:szCs w:val="28"/>
        </w:rPr>
      </w:pPr>
      <w:r w:rsidRPr="00640B40">
        <w:rPr>
          <w:rFonts w:asciiTheme="minorHAnsi" w:hAnsiTheme="minorHAnsi" w:cstheme="minorHAnsi"/>
          <w:b/>
          <w:bCs/>
          <w:color w:val="auto"/>
          <w:szCs w:val="28"/>
        </w:rPr>
        <w:t xml:space="preserve">Duncan Osler </w:t>
      </w:r>
    </w:p>
    <w:p w14:paraId="04F5C51C" w14:textId="77777777" w:rsidR="001C5288" w:rsidRDefault="001C5288" w:rsidP="001C5288">
      <w:pPr>
        <w:pStyle w:val="Default"/>
        <w:jc w:val="both"/>
        <w:rPr>
          <w:rFonts w:asciiTheme="minorHAnsi" w:hAnsiTheme="minorHAnsi" w:cstheme="minorHAnsi"/>
          <w:b/>
          <w:bCs/>
          <w:color w:val="auto"/>
          <w:szCs w:val="28"/>
        </w:rPr>
      </w:pPr>
      <w:r w:rsidRPr="00640B40">
        <w:rPr>
          <w:rFonts w:asciiTheme="minorHAnsi" w:hAnsiTheme="minorHAnsi" w:cstheme="minorHAnsi"/>
          <w:b/>
          <w:bCs/>
          <w:color w:val="auto"/>
          <w:szCs w:val="28"/>
        </w:rPr>
        <w:t xml:space="preserve">Chair, </w:t>
      </w:r>
      <w:r>
        <w:rPr>
          <w:rFonts w:asciiTheme="minorHAnsi" w:hAnsiTheme="minorHAnsi" w:cstheme="minorHAnsi"/>
          <w:b/>
          <w:bCs/>
          <w:color w:val="auto"/>
          <w:szCs w:val="28"/>
        </w:rPr>
        <w:t xml:space="preserve">Executive </w:t>
      </w:r>
      <w:r w:rsidRPr="00640B40">
        <w:rPr>
          <w:rFonts w:asciiTheme="minorHAnsi" w:hAnsiTheme="minorHAnsi" w:cstheme="minorHAnsi"/>
          <w:b/>
          <w:bCs/>
          <w:color w:val="auto"/>
          <w:szCs w:val="28"/>
        </w:rPr>
        <w:t>Committee</w:t>
      </w:r>
    </w:p>
    <w:p w14:paraId="328FC595" w14:textId="2F0FFC6B" w:rsidR="001C5288" w:rsidRPr="00640B40" w:rsidRDefault="001C5288" w:rsidP="001C5288">
      <w:pPr>
        <w:pStyle w:val="Default"/>
        <w:jc w:val="both"/>
        <w:rPr>
          <w:rFonts w:asciiTheme="minorHAnsi" w:hAnsiTheme="minorHAnsi" w:cstheme="minorHAnsi"/>
          <w:color w:val="auto"/>
          <w:szCs w:val="28"/>
        </w:rPr>
      </w:pPr>
      <w:r>
        <w:rPr>
          <w:rFonts w:asciiTheme="minorHAnsi" w:hAnsiTheme="minorHAnsi" w:cstheme="minorHAnsi"/>
          <w:b/>
          <w:bCs/>
          <w:color w:val="auto"/>
          <w:szCs w:val="28"/>
        </w:rPr>
        <w:t>Procurement Lawyers' Association</w:t>
      </w:r>
      <w:r w:rsidRPr="00640B40">
        <w:rPr>
          <w:rFonts w:asciiTheme="minorHAnsi" w:hAnsiTheme="minorHAnsi" w:cstheme="minorHAnsi"/>
          <w:b/>
          <w:bCs/>
          <w:color w:val="auto"/>
          <w:szCs w:val="28"/>
        </w:rPr>
        <w:t xml:space="preserve"> </w:t>
      </w:r>
    </w:p>
    <w:p w14:paraId="509BBAD9" w14:textId="135356E3" w:rsidR="001C5288" w:rsidRPr="00BF1AE9" w:rsidRDefault="001C5288" w:rsidP="001C5288">
      <w:pPr>
        <w:rPr>
          <w:rFonts w:cstheme="minorHAnsi"/>
          <w:sz w:val="28"/>
          <w:szCs w:val="28"/>
        </w:rPr>
      </w:pPr>
    </w:p>
    <w:p w14:paraId="65E1B416" w14:textId="7F38F6E9" w:rsidR="00587CC5" w:rsidRDefault="00587CC5">
      <w:pPr>
        <w:spacing w:after="160" w:line="259" w:lineRule="auto"/>
        <w:jc w:val="left"/>
        <w:rPr>
          <w:rFonts w:eastAsia="Arial"/>
          <w:b/>
          <w:bCs/>
          <w:lang w:eastAsia="en-GB"/>
        </w:rPr>
      </w:pPr>
    </w:p>
    <w:p w14:paraId="3321AB28" w14:textId="7A261AA5" w:rsidR="00587CC5" w:rsidRPr="00097836" w:rsidRDefault="00587CC5" w:rsidP="001C5288">
      <w:pPr>
        <w:spacing w:after="220"/>
        <w:jc w:val="center"/>
        <w:rPr>
          <w:rFonts w:eastAsia="Arial"/>
          <w:b/>
          <w:bCs/>
          <w:sz w:val="24"/>
          <w:lang w:eastAsia="en-GB"/>
        </w:rPr>
      </w:pPr>
      <w:r w:rsidRPr="00097836">
        <w:rPr>
          <w:rFonts w:eastAsia="Arial"/>
          <w:b/>
          <w:bCs/>
          <w:sz w:val="24"/>
          <w:lang w:eastAsia="en-GB"/>
        </w:rPr>
        <w:lastRenderedPageBreak/>
        <w:t xml:space="preserve">Appendix </w:t>
      </w:r>
      <w:r w:rsidR="00097836" w:rsidRPr="00097836">
        <w:rPr>
          <w:rFonts w:eastAsia="Arial"/>
          <w:b/>
          <w:bCs/>
          <w:sz w:val="24"/>
          <w:lang w:eastAsia="en-GB"/>
        </w:rPr>
        <w:t>3</w:t>
      </w:r>
    </w:p>
    <w:p w14:paraId="275C05DA" w14:textId="2F33FAD1" w:rsidR="00587CC5" w:rsidRDefault="00587CC5" w:rsidP="00587CC5">
      <w:pPr>
        <w:spacing w:after="220"/>
        <w:jc w:val="center"/>
        <w:rPr>
          <w:lang w:eastAsia="en-GB"/>
        </w:rPr>
      </w:pPr>
      <w:r>
        <w:rPr>
          <w:rFonts w:eastAsia="Arial"/>
          <w:b/>
          <w:bCs/>
          <w:lang w:eastAsia="en-GB"/>
        </w:rPr>
        <w:t>THE PROCUREMENT LAWYERS</w:t>
      </w:r>
      <w:r w:rsidR="00981FFA">
        <w:rPr>
          <w:rFonts w:eastAsia="Arial"/>
          <w:b/>
          <w:bCs/>
          <w:lang w:eastAsia="en-GB"/>
        </w:rPr>
        <w:t>'</w:t>
      </w:r>
      <w:r>
        <w:rPr>
          <w:rFonts w:eastAsia="Arial"/>
          <w:b/>
          <w:bCs/>
          <w:lang w:eastAsia="en-GB"/>
        </w:rPr>
        <w:t xml:space="preserve"> ASSOCIATION</w:t>
      </w:r>
    </w:p>
    <w:p w14:paraId="10594D59" w14:textId="77777777" w:rsidR="00587CC5" w:rsidRPr="00BC510E" w:rsidRDefault="00587CC5" w:rsidP="00587CC5">
      <w:pPr>
        <w:spacing w:before="220" w:after="220"/>
        <w:jc w:val="center"/>
        <w:rPr>
          <w:lang w:eastAsia="en-GB"/>
        </w:rPr>
      </w:pPr>
      <w:r>
        <w:rPr>
          <w:rFonts w:eastAsia="Arial"/>
          <w:b/>
          <w:bCs/>
          <w:lang w:eastAsia="en-GB"/>
        </w:rPr>
        <w:t>Report by the Finance and Membership Secretary to the AGM on 8</w:t>
      </w:r>
      <w:r w:rsidRPr="00BC510E">
        <w:rPr>
          <w:rFonts w:eastAsia="Arial"/>
          <w:b/>
          <w:bCs/>
          <w:vertAlign w:val="superscript"/>
          <w:lang w:eastAsia="en-GB"/>
        </w:rPr>
        <w:t>th</w:t>
      </w:r>
      <w:r>
        <w:rPr>
          <w:rFonts w:eastAsia="Arial"/>
          <w:b/>
          <w:bCs/>
          <w:lang w:eastAsia="en-GB"/>
        </w:rPr>
        <w:t xml:space="preserve"> May 2025</w:t>
      </w:r>
    </w:p>
    <w:p w14:paraId="4CF8F7F1" w14:textId="77777777" w:rsidR="00587CC5" w:rsidRDefault="00587CC5" w:rsidP="00587CC5">
      <w:pPr>
        <w:spacing w:before="220"/>
        <w:rPr>
          <w:rFonts w:eastAsia="Arial"/>
          <w:lang w:eastAsia="en-GB"/>
        </w:rPr>
      </w:pPr>
      <w:r>
        <w:rPr>
          <w:rFonts w:eastAsia="Arial"/>
          <w:lang w:eastAsia="en-GB"/>
        </w:rPr>
        <w:t>I have submitted to the meeting 2 sets of audited accounts for the periods ending:</w:t>
      </w:r>
    </w:p>
    <w:p w14:paraId="064CC3A1" w14:textId="77777777" w:rsidR="00587CC5" w:rsidRPr="005615AF" w:rsidRDefault="00587CC5" w:rsidP="00587CC5">
      <w:pPr>
        <w:numPr>
          <w:ilvl w:val="0"/>
          <w:numId w:val="20"/>
        </w:numPr>
        <w:spacing w:before="220"/>
        <w:rPr>
          <w:lang w:eastAsia="en-GB"/>
        </w:rPr>
      </w:pPr>
      <w:r>
        <w:rPr>
          <w:rFonts w:eastAsia="Arial"/>
          <w:lang w:eastAsia="en-GB"/>
        </w:rPr>
        <w:t>30 November 2023; and</w:t>
      </w:r>
    </w:p>
    <w:p w14:paraId="49F99A41" w14:textId="77777777" w:rsidR="00587CC5" w:rsidRPr="005615AF" w:rsidRDefault="00587CC5" w:rsidP="00587CC5">
      <w:pPr>
        <w:numPr>
          <w:ilvl w:val="0"/>
          <w:numId w:val="20"/>
        </w:numPr>
        <w:spacing w:before="220"/>
        <w:rPr>
          <w:lang w:eastAsia="en-GB"/>
        </w:rPr>
      </w:pPr>
      <w:r>
        <w:rPr>
          <w:rFonts w:eastAsia="Arial"/>
          <w:lang w:eastAsia="en-GB"/>
        </w:rPr>
        <w:t>30 November 2024.</w:t>
      </w:r>
    </w:p>
    <w:p w14:paraId="079F943F" w14:textId="77777777" w:rsidR="00587CC5" w:rsidRDefault="00587CC5" w:rsidP="00587CC5">
      <w:pPr>
        <w:spacing w:before="220"/>
        <w:rPr>
          <w:lang w:eastAsia="en-GB"/>
        </w:rPr>
      </w:pPr>
      <w:r>
        <w:rPr>
          <w:rFonts w:eastAsia="Arial"/>
          <w:lang w:eastAsia="en-GB"/>
        </w:rPr>
        <w:t xml:space="preserve">These were prepared by our auditors, Brooks Mayfield.  A number of copies of these accounts are available here at the meeting for inspection.  If you would like an electronic copy, please contact me by e-mail. </w:t>
      </w:r>
    </w:p>
    <w:p w14:paraId="1006E631" w14:textId="77777777" w:rsidR="00587CC5" w:rsidRDefault="00587CC5" w:rsidP="00587CC5">
      <w:pPr>
        <w:rPr>
          <w:lang w:eastAsia="en-GB"/>
        </w:rPr>
      </w:pPr>
    </w:p>
    <w:p w14:paraId="73B9AD34" w14:textId="77777777" w:rsidR="00587CC5" w:rsidRDefault="00587CC5" w:rsidP="00587CC5">
      <w:pPr>
        <w:rPr>
          <w:lang w:eastAsia="en-GB"/>
        </w:rPr>
      </w:pPr>
      <w:r>
        <w:rPr>
          <w:rFonts w:eastAsia="Arial"/>
          <w:lang w:eastAsia="en-GB"/>
        </w:rPr>
        <w:t xml:space="preserve">Whilst we continue to hold a good level of </w:t>
      </w:r>
      <w:proofErr w:type="gramStart"/>
      <w:r>
        <w:rPr>
          <w:rFonts w:eastAsia="Arial"/>
          <w:lang w:eastAsia="en-GB"/>
        </w:rPr>
        <w:t>reserves</w:t>
      </w:r>
      <w:proofErr w:type="gramEnd"/>
      <w:r>
        <w:rPr>
          <w:rFonts w:eastAsia="Arial"/>
          <w:lang w:eastAsia="en-GB"/>
        </w:rPr>
        <w:t xml:space="preserve"> we are now not accruing them at the rate we previously have done. As at the date of the last set of accounts we held £40,596.02 in our account.</w:t>
      </w:r>
    </w:p>
    <w:p w14:paraId="3536A811" w14:textId="77777777" w:rsidR="00587CC5" w:rsidRDefault="00587CC5" w:rsidP="00587CC5">
      <w:pPr>
        <w:rPr>
          <w:lang w:eastAsia="en-GB"/>
        </w:rPr>
      </w:pPr>
    </w:p>
    <w:p w14:paraId="0CDA578A" w14:textId="77777777" w:rsidR="00587CC5" w:rsidRDefault="00587CC5" w:rsidP="00587CC5">
      <w:pPr>
        <w:rPr>
          <w:lang w:eastAsia="en-GB"/>
        </w:rPr>
      </w:pPr>
      <w:r>
        <w:rPr>
          <w:rFonts w:eastAsia="Arial"/>
          <w:lang w:eastAsia="en-GB"/>
        </w:rPr>
        <w:t>The Executive Committee has continued to give ongoing consideration as to how best to apply the reserves.  Suggestions and actions have included.</w:t>
      </w:r>
    </w:p>
    <w:p w14:paraId="2F5D07ED" w14:textId="77777777" w:rsidR="00587CC5" w:rsidRDefault="00587CC5" w:rsidP="00587CC5">
      <w:pPr>
        <w:rPr>
          <w:lang w:eastAsia="en-GB"/>
        </w:rPr>
      </w:pPr>
    </w:p>
    <w:p w14:paraId="1F05CAD1" w14:textId="77777777" w:rsidR="00587CC5" w:rsidRDefault="00587CC5" w:rsidP="00587CC5">
      <w:pPr>
        <w:numPr>
          <w:ilvl w:val="0"/>
          <w:numId w:val="19"/>
        </w:numPr>
        <w:pBdr>
          <w:left w:val="none" w:sz="0" w:space="31" w:color="auto"/>
        </w:pBdr>
        <w:spacing w:after="220"/>
        <w:ind w:left="709" w:hanging="709"/>
        <w:rPr>
          <w:lang w:eastAsia="en-GB"/>
        </w:rPr>
      </w:pPr>
      <w:r>
        <w:rPr>
          <w:rFonts w:eastAsia="Arial"/>
          <w:lang w:eastAsia="en-GB"/>
        </w:rPr>
        <w:t xml:space="preserve">We held the </w:t>
      </w:r>
      <w:proofErr w:type="spellStart"/>
      <w:r>
        <w:rPr>
          <w:rFonts w:eastAsia="Arial"/>
          <w:lang w:eastAsia="en-GB"/>
        </w:rPr>
        <w:t>the</w:t>
      </w:r>
      <w:proofErr w:type="spellEnd"/>
      <w:r>
        <w:rPr>
          <w:rFonts w:eastAsia="Arial"/>
          <w:lang w:eastAsia="en-GB"/>
        </w:rPr>
        <w:t xml:space="preserve"> annual Rosie </w:t>
      </w:r>
      <w:proofErr w:type="spellStart"/>
      <w:r>
        <w:rPr>
          <w:rFonts w:eastAsia="Arial"/>
          <w:lang w:eastAsia="en-GB"/>
        </w:rPr>
        <w:t>Choueka</w:t>
      </w:r>
      <w:proofErr w:type="spellEnd"/>
      <w:r>
        <w:rPr>
          <w:rFonts w:eastAsia="Arial"/>
          <w:lang w:eastAsia="en-GB"/>
        </w:rPr>
        <w:t xml:space="preserve"> Memorial Essay which attracted some excellent entries and deserving prize winners.</w:t>
      </w:r>
    </w:p>
    <w:p w14:paraId="3C4284D9" w14:textId="77777777" w:rsidR="00587CC5" w:rsidRDefault="00587CC5" w:rsidP="00587CC5">
      <w:pPr>
        <w:numPr>
          <w:ilvl w:val="0"/>
          <w:numId w:val="19"/>
        </w:numPr>
        <w:pBdr>
          <w:left w:val="none" w:sz="0" w:space="31" w:color="auto"/>
        </w:pBdr>
        <w:spacing w:before="220" w:after="220"/>
        <w:ind w:left="709" w:hanging="709"/>
        <w:rPr>
          <w:lang w:eastAsia="en-GB"/>
        </w:rPr>
      </w:pPr>
      <w:r>
        <w:rPr>
          <w:rFonts w:eastAsia="Arial"/>
          <w:lang w:eastAsia="en-GB"/>
        </w:rPr>
        <w:t xml:space="preserve">Administrative support.  We largely get by on the basis of time given voluntarily by Committee members and a small number of secretaries / </w:t>
      </w:r>
      <w:proofErr w:type="spellStart"/>
      <w:r>
        <w:rPr>
          <w:rFonts w:eastAsia="Arial"/>
          <w:lang w:eastAsia="en-GB"/>
        </w:rPr>
        <w:t>PAs</w:t>
      </w:r>
      <w:proofErr w:type="spellEnd"/>
      <w:r>
        <w:rPr>
          <w:rFonts w:eastAsia="Arial"/>
          <w:lang w:eastAsia="en-GB"/>
        </w:rPr>
        <w:t xml:space="preserve"> within our respective firms.  We make a modest gift of Christmas hampers / vouchers to those secretaries / </w:t>
      </w:r>
      <w:proofErr w:type="spellStart"/>
      <w:r>
        <w:rPr>
          <w:rFonts w:eastAsia="Arial"/>
          <w:lang w:eastAsia="en-GB"/>
        </w:rPr>
        <w:t>PAs</w:t>
      </w:r>
      <w:proofErr w:type="spellEnd"/>
      <w:r>
        <w:rPr>
          <w:rFonts w:eastAsia="Arial"/>
          <w:lang w:eastAsia="en-GB"/>
        </w:rPr>
        <w:t xml:space="preserve"> each year.  </w:t>
      </w:r>
    </w:p>
    <w:p w14:paraId="5EEF5943" w14:textId="77777777" w:rsidR="00587CC5" w:rsidRDefault="00587CC5" w:rsidP="00587CC5">
      <w:pPr>
        <w:numPr>
          <w:ilvl w:val="0"/>
          <w:numId w:val="19"/>
        </w:numPr>
        <w:pBdr>
          <w:left w:val="none" w:sz="0" w:space="31" w:color="auto"/>
        </w:pBdr>
        <w:spacing w:before="220" w:after="220"/>
        <w:ind w:left="709" w:hanging="709"/>
        <w:rPr>
          <w:lang w:eastAsia="en-GB"/>
        </w:rPr>
      </w:pPr>
      <w:r>
        <w:rPr>
          <w:rFonts w:eastAsia="Arial"/>
          <w:lang w:eastAsia="en-GB"/>
        </w:rPr>
        <w:t xml:space="preserve">Paying for academics and other speakers to travel to attend events whenever appropriate. </w:t>
      </w:r>
    </w:p>
    <w:p w14:paraId="1F4056C7" w14:textId="77777777" w:rsidR="00587CC5" w:rsidRPr="00D07AEC" w:rsidRDefault="00587CC5" w:rsidP="00587CC5">
      <w:pPr>
        <w:numPr>
          <w:ilvl w:val="0"/>
          <w:numId w:val="19"/>
        </w:numPr>
        <w:pBdr>
          <w:left w:val="none" w:sz="0" w:space="31" w:color="auto"/>
        </w:pBdr>
        <w:spacing w:before="220" w:after="220"/>
        <w:ind w:left="709" w:hanging="709"/>
        <w:rPr>
          <w:lang w:eastAsia="en-GB"/>
        </w:rPr>
      </w:pPr>
      <w:r>
        <w:rPr>
          <w:rFonts w:eastAsia="Arial"/>
          <w:lang w:eastAsia="en-GB"/>
        </w:rPr>
        <w:t xml:space="preserve">Occasional use of external venues for larger events.  We generally rely on the goodwill of members who persuade their firms or organisations to allow us use of their facilities at no or very modest cost.  I would just like to use this opportunity to invite any members who are able to assist with facilities (of whatever size) for events to get in touch with Committee members (particularly Totis Kotsonis).  </w:t>
      </w:r>
    </w:p>
    <w:p w14:paraId="024DD84E" w14:textId="77777777" w:rsidR="00587CC5" w:rsidRPr="00D07AEC" w:rsidRDefault="00587CC5" w:rsidP="00587CC5">
      <w:pPr>
        <w:numPr>
          <w:ilvl w:val="0"/>
          <w:numId w:val="19"/>
        </w:numPr>
        <w:pBdr>
          <w:left w:val="none" w:sz="0" w:space="31" w:color="auto"/>
        </w:pBdr>
        <w:spacing w:before="220" w:after="220"/>
        <w:ind w:left="709" w:hanging="709"/>
        <w:rPr>
          <w:lang w:eastAsia="en-GB"/>
        </w:rPr>
      </w:pPr>
      <w:r w:rsidRPr="00D07AEC">
        <w:rPr>
          <w:rFonts w:eastAsia="Arial"/>
          <w:lang w:eastAsia="en-GB"/>
        </w:rPr>
        <w:t>The largest thing that we incur expense on is the subsidy for the Annual Dinner</w:t>
      </w:r>
      <w:r>
        <w:rPr>
          <w:rFonts w:eastAsia="Arial"/>
          <w:lang w:eastAsia="en-GB"/>
        </w:rPr>
        <w:t>.</w:t>
      </w:r>
      <w:r w:rsidRPr="00D07AEC">
        <w:rPr>
          <w:rFonts w:eastAsia="Arial"/>
          <w:lang w:eastAsia="en-GB"/>
        </w:rPr>
        <w:t xml:space="preserve"> </w:t>
      </w:r>
      <w:r>
        <w:rPr>
          <w:rFonts w:eastAsia="Arial"/>
          <w:lang w:eastAsia="en-GB"/>
        </w:rPr>
        <w:t>O</w:t>
      </w:r>
      <w:r w:rsidRPr="00D07AEC">
        <w:rPr>
          <w:rFonts w:eastAsia="Arial"/>
          <w:lang w:eastAsia="en-GB"/>
        </w:rPr>
        <w:t xml:space="preserve">ur </w:t>
      </w:r>
      <w:r>
        <w:rPr>
          <w:rFonts w:eastAsia="Arial"/>
          <w:lang w:eastAsia="en-GB"/>
        </w:rPr>
        <w:t xml:space="preserve">contribution </w:t>
      </w:r>
      <w:r w:rsidRPr="00D07AEC">
        <w:rPr>
          <w:rFonts w:eastAsia="Arial"/>
          <w:lang w:eastAsia="en-GB"/>
        </w:rPr>
        <w:t>largely pays for the discounted price for public sector colleagues and the cost of our guests at the dinner.  The committee continue to consider that this is a worthwhile thing to do given the high regard it is held in by all those w</w:t>
      </w:r>
      <w:r>
        <w:rPr>
          <w:rFonts w:eastAsia="Arial"/>
          <w:lang w:eastAsia="en-GB"/>
        </w:rPr>
        <w:t>ho</w:t>
      </w:r>
      <w:r w:rsidRPr="00D07AEC">
        <w:rPr>
          <w:rFonts w:eastAsia="Arial"/>
          <w:lang w:eastAsia="en-GB"/>
        </w:rPr>
        <w:t xml:space="preserve"> attend.</w:t>
      </w:r>
    </w:p>
    <w:p w14:paraId="7F6FCACD" w14:textId="77777777" w:rsidR="00587CC5" w:rsidRDefault="00587CC5" w:rsidP="00587CC5">
      <w:pPr>
        <w:pBdr>
          <w:left w:val="none" w:sz="0" w:space="31" w:color="auto"/>
        </w:pBdr>
        <w:spacing w:before="220" w:after="220"/>
        <w:rPr>
          <w:lang w:eastAsia="en-GB"/>
        </w:rPr>
      </w:pPr>
      <w:r w:rsidRPr="00D07AEC">
        <w:rPr>
          <w:rFonts w:eastAsia="Arial"/>
          <w:lang w:eastAsia="en-GB"/>
        </w:rPr>
        <w:t xml:space="preserve">It is undoubtedly a good thing to have reserves and the ability to use these to benefit our members and promote procurement law.  Please come forward to the Committee with or suggestions on how we should use our surplus.  </w:t>
      </w:r>
    </w:p>
    <w:p w14:paraId="7EC40997" w14:textId="77777777" w:rsidR="00587CC5" w:rsidRDefault="00587CC5" w:rsidP="00587CC5">
      <w:pPr>
        <w:tabs>
          <w:tab w:val="left" w:pos="709"/>
        </w:tabs>
        <w:rPr>
          <w:lang w:eastAsia="en-GB"/>
        </w:rPr>
      </w:pPr>
      <w:r>
        <w:rPr>
          <w:rFonts w:eastAsia="Arial"/>
          <w:lang w:eastAsia="en-GB"/>
        </w:rPr>
        <w:t xml:space="preserve">We finished last year with </w:t>
      </w:r>
      <w:r w:rsidRPr="00724977">
        <w:rPr>
          <w:rFonts w:eastAsia="Arial"/>
          <w:b/>
          <w:bCs/>
          <w:lang w:eastAsia="en-GB"/>
        </w:rPr>
        <w:t>413</w:t>
      </w:r>
      <w:r w:rsidRPr="00724977">
        <w:rPr>
          <w:rFonts w:eastAsia="Arial"/>
          <w:lang w:eastAsia="en-GB"/>
        </w:rPr>
        <w:t xml:space="preserve"> </w:t>
      </w:r>
      <w:r>
        <w:rPr>
          <w:rFonts w:eastAsia="Arial"/>
          <w:lang w:eastAsia="en-GB"/>
        </w:rPr>
        <w:t xml:space="preserve">members </w:t>
      </w:r>
      <w:r w:rsidRPr="00724977">
        <w:rPr>
          <w:rFonts w:eastAsia="Arial"/>
          <w:lang w:eastAsia="en-GB"/>
        </w:rPr>
        <w:t>– made up of 388 (paid) + 25 (NQs / Free)</w:t>
      </w:r>
      <w:r>
        <w:rPr>
          <w:rFonts w:eastAsia="Arial"/>
          <w:lang w:eastAsia="en-GB"/>
        </w:rPr>
        <w:t xml:space="preserve">. The new membership system has made renewals much simpler (for my PA!) but has also, I think, simplified it for members however, if there are any </w:t>
      </w:r>
      <w:proofErr w:type="gramStart"/>
      <w:r>
        <w:rPr>
          <w:rFonts w:eastAsia="Arial"/>
          <w:lang w:eastAsia="en-GB"/>
        </w:rPr>
        <w:t>issues</w:t>
      </w:r>
      <w:proofErr w:type="gramEnd"/>
      <w:r>
        <w:rPr>
          <w:rFonts w:eastAsia="Arial"/>
          <w:lang w:eastAsia="en-GB"/>
        </w:rPr>
        <w:t xml:space="preserve"> please do ensure that you raise them with me.    The membership remains primarily solicitors in private practice although interest from the Bar and to a lesser extent the public sector is increasing.  We would welcome more members from the public sector, in-house lawyers of whatever variety, the utilities sector and the defence sector.</w:t>
      </w:r>
    </w:p>
    <w:p w14:paraId="41B0E502" w14:textId="77777777" w:rsidR="00587CC5" w:rsidRDefault="00587CC5" w:rsidP="00587CC5">
      <w:pPr>
        <w:rPr>
          <w:lang w:eastAsia="en-GB"/>
        </w:rPr>
      </w:pPr>
    </w:p>
    <w:p w14:paraId="3A4E6102" w14:textId="77777777" w:rsidR="00587CC5" w:rsidRDefault="00587CC5" w:rsidP="00587CC5">
      <w:pPr>
        <w:rPr>
          <w:lang w:eastAsia="en-GB"/>
        </w:rPr>
      </w:pPr>
      <w:r>
        <w:rPr>
          <w:rFonts w:eastAsia="Arial"/>
          <w:lang w:eastAsia="en-GB"/>
        </w:rPr>
        <w:t xml:space="preserve">We would also welcome any suggestion as to how we can better cater for our members based outside the British Isles and, indeed, for those based outside London.  If you are a current member and are looking for something additional or specific from the PLA, please put your ideas forward to any of the Committee members and, rest assured, they will be discussed and, if needed, put to the membership.  </w:t>
      </w:r>
    </w:p>
    <w:p w14:paraId="6BEC570D" w14:textId="77777777" w:rsidR="00587CC5" w:rsidRDefault="00587CC5" w:rsidP="00587CC5">
      <w:pPr>
        <w:rPr>
          <w:lang w:eastAsia="en-GB"/>
        </w:rPr>
      </w:pPr>
    </w:p>
    <w:p w14:paraId="64D478F1" w14:textId="77777777" w:rsidR="00587CC5" w:rsidRPr="00BC510E" w:rsidRDefault="00587CC5" w:rsidP="00587CC5">
      <w:pPr>
        <w:rPr>
          <w:lang w:eastAsia="en-GB"/>
        </w:rPr>
      </w:pPr>
      <w:r>
        <w:rPr>
          <w:rFonts w:eastAsia="Arial"/>
          <w:b/>
          <w:bCs/>
          <w:lang w:eastAsia="en-GB"/>
        </w:rPr>
        <w:t xml:space="preserve">Peter Ware </w:t>
      </w:r>
    </w:p>
    <w:p w14:paraId="2E0BCC39" w14:textId="2C318544" w:rsidR="00114ACF" w:rsidRPr="00B4080F" w:rsidRDefault="00114ACF" w:rsidP="00097836">
      <w:pPr>
        <w:spacing w:after="160" w:line="259" w:lineRule="auto"/>
        <w:rPr>
          <w:b/>
          <w:bCs/>
        </w:rPr>
      </w:pPr>
    </w:p>
    <w:sectPr w:rsidR="00114ACF" w:rsidRPr="00B408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6AAA" w14:textId="77777777" w:rsidR="00970398" w:rsidRDefault="00970398">
      <w:r>
        <w:separator/>
      </w:r>
    </w:p>
  </w:endnote>
  <w:endnote w:type="continuationSeparator" w:id="0">
    <w:p w14:paraId="3C519979" w14:textId="77777777" w:rsidR="00970398" w:rsidRDefault="0097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3A02" w14:textId="77777777" w:rsidR="00981FFA" w:rsidRDefault="00981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33043"/>
      <w:docPartObj>
        <w:docPartGallery w:val="Page Numbers (Bottom of Page)"/>
        <w:docPartUnique/>
      </w:docPartObj>
    </w:sdtPr>
    <w:sdtEndPr/>
    <w:sdtContent>
      <w:p w14:paraId="376B6174" w14:textId="11412713" w:rsidR="00097836" w:rsidRDefault="00097836">
        <w:pPr>
          <w:pStyle w:val="Footer"/>
          <w:jc w:val="center"/>
        </w:pPr>
        <w:r>
          <w:fldChar w:fldCharType="begin"/>
        </w:r>
        <w:r>
          <w:instrText>PAGE   \* MERGEFORMAT</w:instrText>
        </w:r>
        <w:r>
          <w:fldChar w:fldCharType="separate"/>
        </w:r>
        <w:r>
          <w:t>2</w:t>
        </w:r>
        <w:r>
          <w:fldChar w:fldCharType="end"/>
        </w:r>
      </w:p>
    </w:sdtContent>
  </w:sdt>
  <w:p w14:paraId="6FCE3A64" w14:textId="77777777" w:rsidR="008256C5" w:rsidRDefault="00825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9587" w14:textId="77777777" w:rsidR="00981FFA" w:rsidRDefault="00981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8ED2" w14:textId="77777777" w:rsidR="00970398" w:rsidRDefault="00970398">
      <w:r>
        <w:separator/>
      </w:r>
    </w:p>
  </w:footnote>
  <w:footnote w:type="continuationSeparator" w:id="0">
    <w:p w14:paraId="12C2F201" w14:textId="77777777" w:rsidR="00970398" w:rsidRDefault="0097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2AD2" w14:textId="77777777" w:rsidR="00981FFA" w:rsidRDefault="00981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AAB2" w14:textId="4AE87F04" w:rsidR="008256C5" w:rsidRPr="003078A6" w:rsidRDefault="00F36F84" w:rsidP="003078A6">
    <w:pPr>
      <w:pStyle w:val="Header"/>
      <w:jc w:val="center"/>
      <w:rPr>
        <w:b/>
        <w:bCs/>
        <w:color w:val="ED7D31" w:themeColor="accent2"/>
        <w:sz w:val="22"/>
        <w:szCs w:val="22"/>
      </w:rPr>
    </w:pPr>
    <w:sdt>
      <w:sdtPr>
        <w:rPr>
          <w:b/>
          <w:bCs/>
          <w:color w:val="ED7D31" w:themeColor="accent2"/>
          <w:sz w:val="22"/>
          <w:szCs w:val="22"/>
        </w:rPr>
        <w:id w:val="-1464187266"/>
        <w:docPartObj>
          <w:docPartGallery w:val="Watermarks"/>
          <w:docPartUnique/>
        </w:docPartObj>
      </w:sdtPr>
      <w:sdtContent>
        <w:r w:rsidRPr="00F36F84">
          <w:rPr>
            <w:b/>
            <w:bCs/>
            <w:color w:val="ED7D31" w:themeColor="accent2"/>
            <w:sz w:val="22"/>
            <w:szCs w:val="22"/>
          </w:rPr>
          <w:pict w14:anchorId="6C523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70398" w:rsidRPr="003078A6">
      <w:rPr>
        <w:b/>
        <w:bCs/>
        <w:color w:val="ED7D31" w:themeColor="accent2"/>
        <w:sz w:val="22"/>
        <w:szCs w:val="22"/>
      </w:rPr>
      <w:t>PROCUREMENT LAWYERS</w:t>
    </w:r>
    <w:r w:rsidR="00685C9C">
      <w:rPr>
        <w:b/>
        <w:bCs/>
        <w:color w:val="ED7D31" w:themeColor="accent2"/>
        <w:sz w:val="22"/>
        <w:szCs w:val="22"/>
      </w:rPr>
      <w:t>'</w:t>
    </w:r>
    <w:r w:rsidR="00970398" w:rsidRPr="003078A6">
      <w:rPr>
        <w:b/>
        <w:bCs/>
        <w:color w:val="ED7D31" w:themeColor="accent2"/>
        <w:sz w:val="22"/>
        <w:szCs w:val="22"/>
      </w:rPr>
      <w:t xml:space="preserve"> ASSOCIATION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7FD3" w14:textId="77777777" w:rsidR="00981FFA" w:rsidRDefault="00981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FE61651"/>
    <w:multiLevelType w:val="hybridMultilevel"/>
    <w:tmpl w:val="BD669C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B043D3"/>
    <w:multiLevelType w:val="hybridMultilevel"/>
    <w:tmpl w:val="1FD801E6"/>
    <w:lvl w:ilvl="0" w:tplc="03701BA6">
      <w:start w:val="16"/>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1D784A"/>
    <w:multiLevelType w:val="hybridMultilevel"/>
    <w:tmpl w:val="EB42DE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886B43"/>
    <w:multiLevelType w:val="hybridMultilevel"/>
    <w:tmpl w:val="886C2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7433C"/>
    <w:multiLevelType w:val="hybridMultilevel"/>
    <w:tmpl w:val="38D26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F44524"/>
    <w:multiLevelType w:val="hybridMultilevel"/>
    <w:tmpl w:val="8988C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DA78F7"/>
    <w:multiLevelType w:val="hybridMultilevel"/>
    <w:tmpl w:val="4858ECD6"/>
    <w:lvl w:ilvl="0" w:tplc="D84682A2">
      <w:start w:val="1"/>
      <w:numFmt w:val="decimal"/>
      <w:lvlText w:val="%1."/>
      <w:lvlJc w:val="left"/>
      <w:pPr>
        <w:ind w:left="720" w:hanging="360"/>
      </w:pPr>
      <w:rPr>
        <w:rFonts w:hint="default"/>
        <w:b/>
      </w:rPr>
    </w:lvl>
    <w:lvl w:ilvl="1" w:tplc="A01A8E9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391968"/>
    <w:multiLevelType w:val="hybridMultilevel"/>
    <w:tmpl w:val="54BAD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745CC6"/>
    <w:multiLevelType w:val="hybridMultilevel"/>
    <w:tmpl w:val="E6726A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26903CE"/>
    <w:multiLevelType w:val="hybridMultilevel"/>
    <w:tmpl w:val="747C31D4"/>
    <w:lvl w:ilvl="0" w:tplc="44B41E16">
      <w:start w:val="202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5C97D91"/>
    <w:multiLevelType w:val="hybridMultilevel"/>
    <w:tmpl w:val="E1F27D34"/>
    <w:lvl w:ilvl="0" w:tplc="B0FA1632">
      <w:start w:val="1"/>
      <w:numFmt w:val="lowerRoman"/>
      <w:lvlText w:val="%1)"/>
      <w:lvlJc w:val="left"/>
      <w:pPr>
        <w:ind w:left="1080" w:hanging="72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C71500"/>
    <w:multiLevelType w:val="hybridMultilevel"/>
    <w:tmpl w:val="CC16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6943A9"/>
    <w:multiLevelType w:val="hybridMultilevel"/>
    <w:tmpl w:val="4858ECD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046C42"/>
    <w:multiLevelType w:val="hybridMultilevel"/>
    <w:tmpl w:val="E2683B50"/>
    <w:lvl w:ilvl="0" w:tplc="579097D2">
      <w:start w:val="1"/>
      <w:numFmt w:val="decimal"/>
      <w:lvlText w:val="%1."/>
      <w:lvlJc w:val="left"/>
      <w:pPr>
        <w:ind w:left="6480" w:hanging="57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3B742AF"/>
    <w:multiLevelType w:val="hybridMultilevel"/>
    <w:tmpl w:val="F50C5A98"/>
    <w:lvl w:ilvl="0" w:tplc="4F68C916">
      <w:start w:val="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E109B7"/>
    <w:multiLevelType w:val="hybridMultilevel"/>
    <w:tmpl w:val="C542EEB2"/>
    <w:lvl w:ilvl="0" w:tplc="F4421CFE">
      <w:start w:val="1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F81743"/>
    <w:multiLevelType w:val="hybridMultilevel"/>
    <w:tmpl w:val="75106544"/>
    <w:lvl w:ilvl="0" w:tplc="0FDE0976">
      <w:start w:val="1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B56F4E"/>
    <w:multiLevelType w:val="hybridMultilevel"/>
    <w:tmpl w:val="9C3E6792"/>
    <w:lvl w:ilvl="0" w:tplc="E1481DFE">
      <w:start w:val="1"/>
      <w:numFmt w:val="decimal"/>
      <w:lvlText w:val="%1."/>
      <w:lvlJc w:val="left"/>
      <w:pPr>
        <w:ind w:left="340" w:firstLine="34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58D038D"/>
    <w:multiLevelType w:val="hybridMultilevel"/>
    <w:tmpl w:val="2160C6BE"/>
    <w:lvl w:ilvl="0" w:tplc="C290BD5C">
      <w:start w:val="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78330BC"/>
    <w:multiLevelType w:val="hybridMultilevel"/>
    <w:tmpl w:val="C5A4A822"/>
    <w:lvl w:ilvl="0" w:tplc="44B41E16">
      <w:start w:val="202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7222228">
    <w:abstractNumId w:val="7"/>
  </w:num>
  <w:num w:numId="2" w16cid:durableId="327484778">
    <w:abstractNumId w:val="10"/>
  </w:num>
  <w:num w:numId="3" w16cid:durableId="1014041017">
    <w:abstractNumId w:val="4"/>
  </w:num>
  <w:num w:numId="4" w16cid:durableId="199705974">
    <w:abstractNumId w:val="20"/>
  </w:num>
  <w:num w:numId="5" w16cid:durableId="1353458876">
    <w:abstractNumId w:val="17"/>
  </w:num>
  <w:num w:numId="6" w16cid:durableId="1094012555">
    <w:abstractNumId w:val="19"/>
  </w:num>
  <w:num w:numId="7" w16cid:durableId="718358016">
    <w:abstractNumId w:val="15"/>
  </w:num>
  <w:num w:numId="8" w16cid:durableId="1385135402">
    <w:abstractNumId w:val="2"/>
  </w:num>
  <w:num w:numId="9" w16cid:durableId="1261793613">
    <w:abstractNumId w:val="16"/>
  </w:num>
  <w:num w:numId="10" w16cid:durableId="1399942769">
    <w:abstractNumId w:val="9"/>
  </w:num>
  <w:num w:numId="11" w16cid:durableId="226886983">
    <w:abstractNumId w:val="14"/>
  </w:num>
  <w:num w:numId="12" w16cid:durableId="359598149">
    <w:abstractNumId w:val="18"/>
  </w:num>
  <w:num w:numId="13" w16cid:durableId="1699427716">
    <w:abstractNumId w:val="12"/>
  </w:num>
  <w:num w:numId="14" w16cid:durableId="1609698634">
    <w:abstractNumId w:val="1"/>
  </w:num>
  <w:num w:numId="15" w16cid:durableId="1773083073">
    <w:abstractNumId w:val="6"/>
  </w:num>
  <w:num w:numId="16" w16cid:durableId="530992854">
    <w:abstractNumId w:val="5"/>
  </w:num>
  <w:num w:numId="17" w16cid:durableId="1938715229">
    <w:abstractNumId w:val="3"/>
  </w:num>
  <w:num w:numId="18" w16cid:durableId="1859274494">
    <w:abstractNumId w:val="8"/>
  </w:num>
  <w:num w:numId="19" w16cid:durableId="584650910">
    <w:abstractNumId w:val="0"/>
  </w:num>
  <w:num w:numId="20" w16cid:durableId="868446609">
    <w:abstractNumId w:val="11"/>
  </w:num>
  <w:num w:numId="21" w16cid:durableId="2138180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B6"/>
    <w:rsid w:val="0000231A"/>
    <w:rsid w:val="00020657"/>
    <w:rsid w:val="000214CB"/>
    <w:rsid w:val="000223FE"/>
    <w:rsid w:val="00026197"/>
    <w:rsid w:val="00046C28"/>
    <w:rsid w:val="00072518"/>
    <w:rsid w:val="0007497E"/>
    <w:rsid w:val="00083A3A"/>
    <w:rsid w:val="00097836"/>
    <w:rsid w:val="000B2A73"/>
    <w:rsid w:val="000E20D5"/>
    <w:rsid w:val="000F2C1E"/>
    <w:rsid w:val="00114ACF"/>
    <w:rsid w:val="00157D91"/>
    <w:rsid w:val="00160126"/>
    <w:rsid w:val="001821B2"/>
    <w:rsid w:val="001935A2"/>
    <w:rsid w:val="001A6674"/>
    <w:rsid w:val="001A79DC"/>
    <w:rsid w:val="001B130B"/>
    <w:rsid w:val="001C5288"/>
    <w:rsid w:val="001D0374"/>
    <w:rsid w:val="001D0D92"/>
    <w:rsid w:val="001E0AB2"/>
    <w:rsid w:val="001E6776"/>
    <w:rsid w:val="00201CBE"/>
    <w:rsid w:val="00226D53"/>
    <w:rsid w:val="00234740"/>
    <w:rsid w:val="0023795F"/>
    <w:rsid w:val="002430B5"/>
    <w:rsid w:val="0024442C"/>
    <w:rsid w:val="00260193"/>
    <w:rsid w:val="00265E61"/>
    <w:rsid w:val="0027616C"/>
    <w:rsid w:val="002A3413"/>
    <w:rsid w:val="002A69F8"/>
    <w:rsid w:val="002B3C43"/>
    <w:rsid w:val="002B6239"/>
    <w:rsid w:val="002D6187"/>
    <w:rsid w:val="002E1149"/>
    <w:rsid w:val="002E72B0"/>
    <w:rsid w:val="002F700B"/>
    <w:rsid w:val="0030114B"/>
    <w:rsid w:val="0030253E"/>
    <w:rsid w:val="003120B7"/>
    <w:rsid w:val="0032353B"/>
    <w:rsid w:val="003532F7"/>
    <w:rsid w:val="003536C9"/>
    <w:rsid w:val="0035532F"/>
    <w:rsid w:val="003620C4"/>
    <w:rsid w:val="003969EE"/>
    <w:rsid w:val="003A4484"/>
    <w:rsid w:val="003A6A4B"/>
    <w:rsid w:val="003B058A"/>
    <w:rsid w:val="003B1851"/>
    <w:rsid w:val="003F2ECE"/>
    <w:rsid w:val="003F3C25"/>
    <w:rsid w:val="00401D49"/>
    <w:rsid w:val="00407A34"/>
    <w:rsid w:val="00417DA9"/>
    <w:rsid w:val="004207BA"/>
    <w:rsid w:val="00420E40"/>
    <w:rsid w:val="00434CBF"/>
    <w:rsid w:val="0043604E"/>
    <w:rsid w:val="00453B74"/>
    <w:rsid w:val="004562AA"/>
    <w:rsid w:val="00456F56"/>
    <w:rsid w:val="0046067D"/>
    <w:rsid w:val="00460EF8"/>
    <w:rsid w:val="004637F1"/>
    <w:rsid w:val="00471542"/>
    <w:rsid w:val="00481B12"/>
    <w:rsid w:val="00492BBD"/>
    <w:rsid w:val="00493287"/>
    <w:rsid w:val="004A7158"/>
    <w:rsid w:val="004B0094"/>
    <w:rsid w:val="004B2F34"/>
    <w:rsid w:val="004C1915"/>
    <w:rsid w:val="004C35A1"/>
    <w:rsid w:val="004C74BD"/>
    <w:rsid w:val="004E1E7B"/>
    <w:rsid w:val="004E4A01"/>
    <w:rsid w:val="004F68E4"/>
    <w:rsid w:val="005129EF"/>
    <w:rsid w:val="00533BC7"/>
    <w:rsid w:val="00540897"/>
    <w:rsid w:val="0057290F"/>
    <w:rsid w:val="00574881"/>
    <w:rsid w:val="005767DC"/>
    <w:rsid w:val="00587CC5"/>
    <w:rsid w:val="0059178D"/>
    <w:rsid w:val="005A3FAC"/>
    <w:rsid w:val="005A45A5"/>
    <w:rsid w:val="005A6DC2"/>
    <w:rsid w:val="005B0CF8"/>
    <w:rsid w:val="005B5746"/>
    <w:rsid w:val="005C2C1E"/>
    <w:rsid w:val="005C6ED4"/>
    <w:rsid w:val="005C7053"/>
    <w:rsid w:val="005F0794"/>
    <w:rsid w:val="005F2BE2"/>
    <w:rsid w:val="005F7527"/>
    <w:rsid w:val="00612DF1"/>
    <w:rsid w:val="006206F2"/>
    <w:rsid w:val="00623D1A"/>
    <w:rsid w:val="00634269"/>
    <w:rsid w:val="00647A1F"/>
    <w:rsid w:val="00660168"/>
    <w:rsid w:val="00663007"/>
    <w:rsid w:val="00675BCD"/>
    <w:rsid w:val="00685C9C"/>
    <w:rsid w:val="00695912"/>
    <w:rsid w:val="006A4A12"/>
    <w:rsid w:val="006A4B22"/>
    <w:rsid w:val="006B6082"/>
    <w:rsid w:val="006B750B"/>
    <w:rsid w:val="006C0694"/>
    <w:rsid w:val="006C183C"/>
    <w:rsid w:val="006C4140"/>
    <w:rsid w:val="006D7200"/>
    <w:rsid w:val="006F17B8"/>
    <w:rsid w:val="007050A7"/>
    <w:rsid w:val="00716064"/>
    <w:rsid w:val="0071697C"/>
    <w:rsid w:val="00727C75"/>
    <w:rsid w:val="00731510"/>
    <w:rsid w:val="00732D19"/>
    <w:rsid w:val="00733245"/>
    <w:rsid w:val="00760A01"/>
    <w:rsid w:val="007652D2"/>
    <w:rsid w:val="007738E6"/>
    <w:rsid w:val="00782680"/>
    <w:rsid w:val="007861FD"/>
    <w:rsid w:val="00786572"/>
    <w:rsid w:val="00787617"/>
    <w:rsid w:val="007A66CA"/>
    <w:rsid w:val="007A7DC4"/>
    <w:rsid w:val="007C0A35"/>
    <w:rsid w:val="007D6E5B"/>
    <w:rsid w:val="007E6CEE"/>
    <w:rsid w:val="00800955"/>
    <w:rsid w:val="00804601"/>
    <w:rsid w:val="00813A38"/>
    <w:rsid w:val="008256C5"/>
    <w:rsid w:val="00827256"/>
    <w:rsid w:val="00840B3C"/>
    <w:rsid w:val="00840FC9"/>
    <w:rsid w:val="00844D7F"/>
    <w:rsid w:val="00862AAE"/>
    <w:rsid w:val="008801D3"/>
    <w:rsid w:val="008B2433"/>
    <w:rsid w:val="008B7237"/>
    <w:rsid w:val="008D3B20"/>
    <w:rsid w:val="008D5C5F"/>
    <w:rsid w:val="00902CE6"/>
    <w:rsid w:val="009256D1"/>
    <w:rsid w:val="00953088"/>
    <w:rsid w:val="00962E83"/>
    <w:rsid w:val="00970398"/>
    <w:rsid w:val="00972A9C"/>
    <w:rsid w:val="00981FFA"/>
    <w:rsid w:val="00984D5E"/>
    <w:rsid w:val="00993E1C"/>
    <w:rsid w:val="009A3D31"/>
    <w:rsid w:val="009B1318"/>
    <w:rsid w:val="009B766B"/>
    <w:rsid w:val="009C0A04"/>
    <w:rsid w:val="009C1E23"/>
    <w:rsid w:val="009C3E9E"/>
    <w:rsid w:val="009F3B32"/>
    <w:rsid w:val="00A00DCC"/>
    <w:rsid w:val="00A14989"/>
    <w:rsid w:val="00A200F7"/>
    <w:rsid w:val="00A21E31"/>
    <w:rsid w:val="00A24DC1"/>
    <w:rsid w:val="00A32560"/>
    <w:rsid w:val="00A4412A"/>
    <w:rsid w:val="00A44FB3"/>
    <w:rsid w:val="00A47249"/>
    <w:rsid w:val="00A5332A"/>
    <w:rsid w:val="00A67586"/>
    <w:rsid w:val="00A72220"/>
    <w:rsid w:val="00A732F6"/>
    <w:rsid w:val="00A743E2"/>
    <w:rsid w:val="00A764FA"/>
    <w:rsid w:val="00A91C09"/>
    <w:rsid w:val="00A9675F"/>
    <w:rsid w:val="00AA6B02"/>
    <w:rsid w:val="00AA6D6C"/>
    <w:rsid w:val="00AB5E5A"/>
    <w:rsid w:val="00AB7E57"/>
    <w:rsid w:val="00AD3FAA"/>
    <w:rsid w:val="00AE163B"/>
    <w:rsid w:val="00B01745"/>
    <w:rsid w:val="00B13F08"/>
    <w:rsid w:val="00B141ED"/>
    <w:rsid w:val="00B25B72"/>
    <w:rsid w:val="00B4080F"/>
    <w:rsid w:val="00B43820"/>
    <w:rsid w:val="00B45482"/>
    <w:rsid w:val="00B51F16"/>
    <w:rsid w:val="00B844D9"/>
    <w:rsid w:val="00B91329"/>
    <w:rsid w:val="00B9304F"/>
    <w:rsid w:val="00BA3ED2"/>
    <w:rsid w:val="00BA5E21"/>
    <w:rsid w:val="00BC0463"/>
    <w:rsid w:val="00BF2353"/>
    <w:rsid w:val="00C0013F"/>
    <w:rsid w:val="00C11431"/>
    <w:rsid w:val="00C14D9E"/>
    <w:rsid w:val="00C558C6"/>
    <w:rsid w:val="00C83D15"/>
    <w:rsid w:val="00CC1973"/>
    <w:rsid w:val="00CC336E"/>
    <w:rsid w:val="00CC4253"/>
    <w:rsid w:val="00CD2620"/>
    <w:rsid w:val="00CD6EA2"/>
    <w:rsid w:val="00CD7DDC"/>
    <w:rsid w:val="00D02717"/>
    <w:rsid w:val="00D20DC2"/>
    <w:rsid w:val="00D27919"/>
    <w:rsid w:val="00D36EB6"/>
    <w:rsid w:val="00D43B45"/>
    <w:rsid w:val="00D64EFB"/>
    <w:rsid w:val="00D749E4"/>
    <w:rsid w:val="00D76CDE"/>
    <w:rsid w:val="00D945CE"/>
    <w:rsid w:val="00DB3886"/>
    <w:rsid w:val="00DE3FB6"/>
    <w:rsid w:val="00E01699"/>
    <w:rsid w:val="00E056A6"/>
    <w:rsid w:val="00E11424"/>
    <w:rsid w:val="00E14512"/>
    <w:rsid w:val="00E15ED2"/>
    <w:rsid w:val="00E251B8"/>
    <w:rsid w:val="00E33727"/>
    <w:rsid w:val="00E41891"/>
    <w:rsid w:val="00E47DE3"/>
    <w:rsid w:val="00E61AA8"/>
    <w:rsid w:val="00E6516D"/>
    <w:rsid w:val="00EB1F04"/>
    <w:rsid w:val="00EE5A9E"/>
    <w:rsid w:val="00EF105F"/>
    <w:rsid w:val="00EF17FE"/>
    <w:rsid w:val="00F20C8A"/>
    <w:rsid w:val="00F36331"/>
    <w:rsid w:val="00F36F84"/>
    <w:rsid w:val="00F470C4"/>
    <w:rsid w:val="00F57A3F"/>
    <w:rsid w:val="00F604FB"/>
    <w:rsid w:val="00FC05CA"/>
    <w:rsid w:val="00FD076E"/>
    <w:rsid w:val="00FD152F"/>
    <w:rsid w:val="00FE78E0"/>
    <w:rsid w:val="00FF2CDC"/>
    <w:rsid w:val="00FF3D6D"/>
    <w:rsid w:val="00FF4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82FC"/>
  <w15:chartTrackingRefBased/>
  <w15:docId w15:val="{C28B1C4D-ECF1-44F5-9759-791B2BFD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B6"/>
    <w:pPr>
      <w:spacing w:after="0" w:line="240" w:lineRule="auto"/>
      <w:jc w:val="both"/>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FB6"/>
    <w:pPr>
      <w:ind w:left="720"/>
    </w:pPr>
  </w:style>
  <w:style w:type="paragraph" w:customStyle="1" w:styleId="BB-NormInd1Legal">
    <w:name w:val="BB-NormInd1(Legal)"/>
    <w:basedOn w:val="Normal"/>
    <w:uiPriority w:val="99"/>
    <w:rsid w:val="00DE3FB6"/>
    <w:pPr>
      <w:spacing w:after="240"/>
      <w:ind w:left="720"/>
    </w:pPr>
  </w:style>
  <w:style w:type="paragraph" w:customStyle="1" w:styleId="BB-Normal">
    <w:name w:val="BB-Normal"/>
    <w:basedOn w:val="Normal"/>
    <w:rsid w:val="00DE3FB6"/>
  </w:style>
  <w:style w:type="paragraph" w:customStyle="1" w:styleId="BB-HeadingLegal">
    <w:name w:val="BB-Heading(Legal)"/>
    <w:basedOn w:val="Normal"/>
    <w:rsid w:val="00DE3FB6"/>
    <w:pPr>
      <w:spacing w:after="240"/>
      <w:ind w:left="720" w:hanging="720"/>
    </w:pPr>
    <w:rPr>
      <w:b/>
      <w:bCs/>
    </w:rPr>
  </w:style>
  <w:style w:type="paragraph" w:styleId="Header">
    <w:name w:val="header"/>
    <w:basedOn w:val="Normal"/>
    <w:link w:val="HeaderChar"/>
    <w:uiPriority w:val="99"/>
    <w:unhideWhenUsed/>
    <w:rsid w:val="00DE3FB6"/>
    <w:pPr>
      <w:tabs>
        <w:tab w:val="center" w:pos="4513"/>
        <w:tab w:val="right" w:pos="9026"/>
      </w:tabs>
    </w:pPr>
  </w:style>
  <w:style w:type="character" w:customStyle="1" w:styleId="HeaderChar">
    <w:name w:val="Header Char"/>
    <w:basedOn w:val="DefaultParagraphFont"/>
    <w:link w:val="Header"/>
    <w:uiPriority w:val="99"/>
    <w:rsid w:val="00DE3FB6"/>
    <w:rPr>
      <w:rFonts w:ascii="Arial" w:hAnsi="Arial" w:cs="Arial"/>
      <w:sz w:val="20"/>
      <w:szCs w:val="20"/>
    </w:rPr>
  </w:style>
  <w:style w:type="paragraph" w:styleId="Footer">
    <w:name w:val="footer"/>
    <w:basedOn w:val="Normal"/>
    <w:link w:val="FooterChar"/>
    <w:uiPriority w:val="99"/>
    <w:unhideWhenUsed/>
    <w:rsid w:val="00DE3FB6"/>
    <w:pPr>
      <w:tabs>
        <w:tab w:val="center" w:pos="4513"/>
        <w:tab w:val="right" w:pos="9026"/>
      </w:tabs>
    </w:pPr>
  </w:style>
  <w:style w:type="character" w:customStyle="1" w:styleId="FooterChar">
    <w:name w:val="Footer Char"/>
    <w:basedOn w:val="DefaultParagraphFont"/>
    <w:link w:val="Footer"/>
    <w:uiPriority w:val="99"/>
    <w:rsid w:val="00DE3FB6"/>
    <w:rPr>
      <w:rFonts w:ascii="Arial" w:hAnsi="Arial" w:cs="Arial"/>
      <w:sz w:val="20"/>
      <w:szCs w:val="20"/>
    </w:rPr>
  </w:style>
  <w:style w:type="paragraph" w:styleId="FootnoteText">
    <w:name w:val="footnote text"/>
    <w:basedOn w:val="Normal"/>
    <w:link w:val="FootnoteTextChar"/>
    <w:uiPriority w:val="99"/>
    <w:semiHidden/>
    <w:unhideWhenUsed/>
    <w:rsid w:val="00C14D9E"/>
  </w:style>
  <w:style w:type="character" w:customStyle="1" w:styleId="FootnoteTextChar">
    <w:name w:val="Footnote Text Char"/>
    <w:basedOn w:val="DefaultParagraphFont"/>
    <w:link w:val="FootnoteText"/>
    <w:uiPriority w:val="99"/>
    <w:semiHidden/>
    <w:rsid w:val="00C14D9E"/>
    <w:rPr>
      <w:rFonts w:ascii="Arial" w:hAnsi="Arial" w:cs="Arial"/>
      <w:sz w:val="20"/>
      <w:szCs w:val="20"/>
    </w:rPr>
  </w:style>
  <w:style w:type="character" w:styleId="FootnoteReference">
    <w:name w:val="footnote reference"/>
    <w:basedOn w:val="DefaultParagraphFont"/>
    <w:uiPriority w:val="99"/>
    <w:semiHidden/>
    <w:unhideWhenUsed/>
    <w:rsid w:val="00C14D9E"/>
    <w:rPr>
      <w:vertAlign w:val="superscript"/>
    </w:rPr>
  </w:style>
  <w:style w:type="character" w:styleId="Hyperlink">
    <w:name w:val="Hyperlink"/>
    <w:basedOn w:val="DefaultParagraphFont"/>
    <w:uiPriority w:val="99"/>
    <w:semiHidden/>
    <w:unhideWhenUsed/>
    <w:rsid w:val="00C14D9E"/>
    <w:rPr>
      <w:color w:val="0000FF"/>
      <w:u w:val="single"/>
    </w:rPr>
  </w:style>
  <w:style w:type="paragraph" w:styleId="Revision">
    <w:name w:val="Revision"/>
    <w:hidden/>
    <w:uiPriority w:val="99"/>
    <w:semiHidden/>
    <w:rsid w:val="00F470C4"/>
    <w:pPr>
      <w:spacing w:after="0" w:line="240" w:lineRule="auto"/>
    </w:pPr>
    <w:rPr>
      <w:rFonts w:ascii="Arial" w:hAnsi="Arial" w:cs="Arial"/>
      <w:sz w:val="20"/>
      <w:szCs w:val="20"/>
    </w:rPr>
  </w:style>
  <w:style w:type="table" w:styleId="TableGrid">
    <w:name w:val="Table Grid"/>
    <w:basedOn w:val="TableNormal"/>
    <w:uiPriority w:val="39"/>
    <w:rsid w:val="00B5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288"/>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0793">
      <w:bodyDiv w:val="1"/>
      <w:marLeft w:val="0"/>
      <w:marRight w:val="0"/>
      <w:marTop w:val="0"/>
      <w:marBottom w:val="0"/>
      <w:divBdr>
        <w:top w:val="none" w:sz="0" w:space="0" w:color="auto"/>
        <w:left w:val="none" w:sz="0" w:space="0" w:color="auto"/>
        <w:bottom w:val="none" w:sz="0" w:space="0" w:color="auto"/>
        <w:right w:val="none" w:sz="0" w:space="0" w:color="auto"/>
      </w:divBdr>
    </w:div>
    <w:div w:id="535119386">
      <w:bodyDiv w:val="1"/>
      <w:marLeft w:val="0"/>
      <w:marRight w:val="0"/>
      <w:marTop w:val="0"/>
      <w:marBottom w:val="0"/>
      <w:divBdr>
        <w:top w:val="none" w:sz="0" w:space="0" w:color="auto"/>
        <w:left w:val="none" w:sz="0" w:space="0" w:color="auto"/>
        <w:bottom w:val="none" w:sz="0" w:space="0" w:color="auto"/>
        <w:right w:val="none" w:sz="0" w:space="0" w:color="auto"/>
      </w:divBdr>
    </w:div>
    <w:div w:id="1654872056">
      <w:bodyDiv w:val="1"/>
      <w:marLeft w:val="0"/>
      <w:marRight w:val="0"/>
      <w:marTop w:val="0"/>
      <w:marBottom w:val="0"/>
      <w:divBdr>
        <w:top w:val="none" w:sz="0" w:space="0" w:color="auto"/>
        <w:left w:val="none" w:sz="0" w:space="0" w:color="auto"/>
        <w:bottom w:val="none" w:sz="0" w:space="0" w:color="auto"/>
        <w:right w:val="none" w:sz="0" w:space="0" w:color="auto"/>
      </w:divBdr>
    </w:div>
    <w:div w:id="1730109841">
      <w:bodyDiv w:val="1"/>
      <w:marLeft w:val="0"/>
      <w:marRight w:val="0"/>
      <w:marTop w:val="0"/>
      <w:marBottom w:val="0"/>
      <w:divBdr>
        <w:top w:val="none" w:sz="0" w:space="0" w:color="auto"/>
        <w:left w:val="none" w:sz="0" w:space="0" w:color="auto"/>
        <w:bottom w:val="none" w:sz="0" w:space="0" w:color="auto"/>
        <w:right w:val="none" w:sz="0" w:space="0" w:color="auto"/>
      </w:divBdr>
    </w:div>
    <w:div w:id="17625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ACTIVE!45954630.1</documentid>
  <senderid>LW50382</senderid>
  <senderemail>LISBET.WANG@MFMAC.COM</senderemail>
  <lastmodified>2025-10-08T15:06:00.0000000+01:00</lastmodified>
  <database>ACTIVE</database>
</properties>
</file>

<file path=customXML/itemProps2.xml><?xml version="1.0" encoding="utf-8"?>
<ds:datastoreItem xmlns:ds="http://schemas.openxmlformats.org/officeDocument/2006/customXml" ds:itemID="{AB194330-774F-4EE0-B273-D0BFC6B57FD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8A12-2BE8-4CF0-A1B0-89764212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2089</Words>
  <Characters>12706</Characters>
  <Application>Microsoft Office Word</Application>
  <DocSecurity>0</DocSecurity>
  <Lines>668</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Leslie</dc:creator>
  <cp:keywords/>
  <dc:description/>
  <cp:lastModifiedBy>Lisbet Wang</cp:lastModifiedBy>
  <cp:revision>17</cp:revision>
  <dcterms:created xsi:type="dcterms:W3CDTF">2025-05-11T16:47:00Z</dcterms:created>
  <dcterms:modified xsi:type="dcterms:W3CDTF">2025-10-08T14:06:00Z</dcterms:modified>
</cp:coreProperties>
</file>